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6A0D4" w14:textId="77777777" w:rsidR="009F20AE" w:rsidRDefault="009F20AE">
      <w:pPr>
        <w:rPr>
          <w:rFonts w:hint="eastAsia"/>
        </w:rPr>
      </w:pPr>
      <w:r>
        <w:rPr>
          <w:rFonts w:hint="eastAsia"/>
        </w:rPr>
        <w:t>问的拼音是</w:t>
      </w:r>
    </w:p>
    <w:p w14:paraId="4F7D236D" w14:textId="77777777" w:rsidR="009F20AE" w:rsidRDefault="009F20AE">
      <w:pPr>
        <w:rPr>
          <w:rFonts w:hint="eastAsia"/>
        </w:rPr>
      </w:pPr>
      <w:r>
        <w:rPr>
          <w:rFonts w:hint="eastAsia"/>
        </w:rPr>
        <w:t>在汉语拼音系统中，“问”的拼音为“wèn”。这个简单的音节，承载着丰富的语义和深厚的文化内涵。作为中华文化的一部分，它不仅用于日常交流，更是在文学、哲学等领域有着广泛的应用。接下来，我们将深入探讨“问”字背后的故事及其在现代社会中的意义。</w:t>
      </w:r>
    </w:p>
    <w:p w14:paraId="34AC12A2" w14:textId="77777777" w:rsidR="009F20AE" w:rsidRDefault="009F20AE">
      <w:pPr>
        <w:rPr>
          <w:rFonts w:hint="eastAsia"/>
        </w:rPr>
      </w:pPr>
    </w:p>
    <w:p w14:paraId="4C71DDDA" w14:textId="77777777" w:rsidR="009F20AE" w:rsidRDefault="009F20AE">
      <w:pPr>
        <w:rPr>
          <w:rFonts w:hint="eastAsia"/>
        </w:rPr>
      </w:pPr>
      <w:r>
        <w:rPr>
          <w:rFonts w:hint="eastAsia"/>
        </w:rPr>
        <w:t>从古代到现代</w:t>
      </w:r>
    </w:p>
    <w:p w14:paraId="5616A321" w14:textId="77777777" w:rsidR="009F20AE" w:rsidRDefault="009F20AE">
      <w:pPr>
        <w:rPr>
          <w:rFonts w:hint="eastAsia"/>
        </w:rPr>
      </w:pPr>
      <w:r>
        <w:rPr>
          <w:rFonts w:hint="eastAsia"/>
        </w:rPr>
        <w:t>追溯历史，“问”这一行为自古以来就备受重视。在中国古代文化里，提问不仅是获取知识的方式，也是表达尊重与求知欲的重要手段。《论语》中有云：“敏而好学，不耻下问。”这句名言强调了学习过程中勇于发问的重要性。随着时间的发展，虽然社会形态不断变迁，但“问”的价值从未减弱。在信息爆炸的时代背景下，“问”的形式变得更加多样，无论是在线论坛上的互动交流，还是社交媒体上的即时问答，都体现了人们对未知世界的好奇心以及对解决问题的渴望。</w:t>
      </w:r>
    </w:p>
    <w:p w14:paraId="0434FEE7" w14:textId="77777777" w:rsidR="009F20AE" w:rsidRDefault="009F20AE">
      <w:pPr>
        <w:rPr>
          <w:rFonts w:hint="eastAsia"/>
        </w:rPr>
      </w:pPr>
    </w:p>
    <w:p w14:paraId="6E5487CE" w14:textId="77777777" w:rsidR="009F20AE" w:rsidRDefault="009F20AE">
      <w:pPr>
        <w:rPr>
          <w:rFonts w:hint="eastAsia"/>
        </w:rPr>
      </w:pPr>
      <w:r>
        <w:rPr>
          <w:rFonts w:hint="eastAsia"/>
        </w:rPr>
        <w:t>问的艺术</w:t>
      </w:r>
    </w:p>
    <w:p w14:paraId="43D57196" w14:textId="77777777" w:rsidR="009F20AE" w:rsidRDefault="009F20AE">
      <w:pPr>
        <w:rPr>
          <w:rFonts w:hint="eastAsia"/>
        </w:rPr>
      </w:pPr>
      <w:r>
        <w:rPr>
          <w:rFonts w:hint="eastAsia"/>
        </w:rPr>
        <w:t>一个好的问题往往能够引发深思，甚至改变一个人的观点或生活方式。“问”不仅仅是为了得到答案，更重要的是通过提问来激发思考，促进对话双方之间的理解和共鸣。在教育领域，“苏格拉底式提问法”就是一种非常著名的教学方法，通过一系列精心设计的问题引导学生自己找到问题的答案，培养独立思考的能力。在商业谈判、心理咨询等多个场合中，有效的提问技巧同样扮演着不可或缺的角色。</w:t>
      </w:r>
    </w:p>
    <w:p w14:paraId="58B22AD9" w14:textId="77777777" w:rsidR="009F20AE" w:rsidRDefault="009F20AE">
      <w:pPr>
        <w:rPr>
          <w:rFonts w:hint="eastAsia"/>
        </w:rPr>
      </w:pPr>
    </w:p>
    <w:p w14:paraId="3963B931" w14:textId="77777777" w:rsidR="009F20AE" w:rsidRDefault="009F20AE">
      <w:pPr>
        <w:rPr>
          <w:rFonts w:hint="eastAsia"/>
        </w:rPr>
      </w:pPr>
      <w:r>
        <w:rPr>
          <w:rFonts w:hint="eastAsia"/>
        </w:rPr>
        <w:t>数字时代的问</w:t>
      </w:r>
    </w:p>
    <w:p w14:paraId="25C23D57" w14:textId="77777777" w:rsidR="009F20AE" w:rsidRDefault="009F20AE">
      <w:pPr>
        <w:rPr>
          <w:rFonts w:hint="eastAsia"/>
        </w:rPr>
      </w:pPr>
      <w:r>
        <w:rPr>
          <w:rFonts w:hint="eastAsia"/>
        </w:rPr>
        <w:t>互联网技术的发展极大地改变了人们获取信息的方式。搜索引擎、智能助手等工具让任何人都可以随时随地提出自己的疑问，并迅速获得反馈。然而，在享受便捷的同时我们也面临着新的挑战：如何辨别真伪？怎样提高搜索效率？这些都是当代人必须面对的问题。因此，在数字时代学会正确地“问”，即掌握高效的信息检索技能变得尤为重要。</w:t>
      </w:r>
    </w:p>
    <w:p w14:paraId="571EECFD" w14:textId="77777777" w:rsidR="009F20AE" w:rsidRDefault="009F20AE">
      <w:pPr>
        <w:rPr>
          <w:rFonts w:hint="eastAsia"/>
        </w:rPr>
      </w:pPr>
    </w:p>
    <w:p w14:paraId="53DF0821" w14:textId="77777777" w:rsidR="009F20AE" w:rsidRDefault="009F20AE">
      <w:pPr>
        <w:rPr>
          <w:rFonts w:hint="eastAsia"/>
        </w:rPr>
      </w:pPr>
      <w:r>
        <w:rPr>
          <w:rFonts w:hint="eastAsia"/>
        </w:rPr>
        <w:t>结语</w:t>
      </w:r>
    </w:p>
    <w:p w14:paraId="1FDFAD56" w14:textId="77777777" w:rsidR="009F20AE" w:rsidRDefault="009F20AE">
      <w:pPr>
        <w:rPr>
          <w:rFonts w:hint="eastAsia"/>
        </w:rPr>
      </w:pPr>
      <w:r>
        <w:rPr>
          <w:rFonts w:hint="eastAsia"/>
        </w:rPr>
        <w:t>“问”作为一个基本的语言单位，其意义远超出了字面本身。它既是沟通交流的桥梁，也是探索世界的钥匙。无论是在过去还是现在，“问”都在不断地推动着人类文明的进步与发展。在未来，随着科技的进步和社会的变化，“问”的方式或许会更加多样化，但它所蕴含的精神内核——对真理的追求、对未知的探索——将永远不变。</w:t>
      </w:r>
    </w:p>
    <w:p w14:paraId="7F59F19F" w14:textId="77777777" w:rsidR="009F20AE" w:rsidRDefault="009F20AE">
      <w:pPr>
        <w:rPr>
          <w:rFonts w:hint="eastAsia"/>
        </w:rPr>
      </w:pPr>
    </w:p>
    <w:p w14:paraId="1FA3F5C2" w14:textId="77777777" w:rsidR="009F20AE" w:rsidRDefault="009F20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06094F" w14:textId="38974E4F" w:rsidR="00330CAC" w:rsidRDefault="00330CAC"/>
    <w:sectPr w:rsidR="00330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CAC"/>
    <w:rsid w:val="00330CAC"/>
    <w:rsid w:val="009442F6"/>
    <w:rsid w:val="009F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4A82E-C98F-4AE6-B3A0-5A8C05DA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C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C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C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C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C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C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C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C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C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C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C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C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C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C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C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C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C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C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C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C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C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C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C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C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C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