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6A84" w14:textId="77777777" w:rsidR="00584C12" w:rsidRDefault="00584C12">
      <w:pPr>
        <w:rPr>
          <w:rFonts w:hint="eastAsia"/>
        </w:rPr>
      </w:pPr>
    </w:p>
    <w:p w14:paraId="524BA7CD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fang ni shui</w:t>
      </w:r>
    </w:p>
    <w:p w14:paraId="01DF9C86" w14:textId="77777777" w:rsidR="00584C12" w:rsidRDefault="00584C12">
      <w:pPr>
        <w:rPr>
          <w:rFonts w:hint="eastAsia"/>
        </w:rPr>
      </w:pPr>
    </w:p>
    <w:p w14:paraId="463256AA" w14:textId="77777777" w:rsidR="00584C12" w:rsidRDefault="00584C12">
      <w:pPr>
        <w:rPr>
          <w:rFonts w:hint="eastAsia"/>
        </w:rPr>
      </w:pPr>
    </w:p>
    <w:p w14:paraId="174344D4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防溺水，即防止在水中发生意外溺亡的措施和行动。随着夏季的到来，游泳成为了许多人消暑娱乐的选择，但与此溺水事故也时有发生，这不仅威胁到人们的生命安全，还给家庭和社会带来了沉重的负担。因此，了解并实施有效的防溺水措施至关重要。</w:t>
      </w:r>
    </w:p>
    <w:p w14:paraId="3F661510" w14:textId="77777777" w:rsidR="00584C12" w:rsidRDefault="00584C12">
      <w:pPr>
        <w:rPr>
          <w:rFonts w:hint="eastAsia"/>
        </w:rPr>
      </w:pPr>
    </w:p>
    <w:p w14:paraId="031E736E" w14:textId="77777777" w:rsidR="00584C12" w:rsidRDefault="00584C12">
      <w:pPr>
        <w:rPr>
          <w:rFonts w:hint="eastAsia"/>
        </w:rPr>
      </w:pPr>
    </w:p>
    <w:p w14:paraId="03F6FE93" w14:textId="77777777" w:rsidR="00584C12" w:rsidRDefault="00584C12">
      <w:pPr>
        <w:rPr>
          <w:rFonts w:hint="eastAsia"/>
        </w:rPr>
      </w:pPr>
    </w:p>
    <w:p w14:paraId="1562FA5B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提高意识，预防为先</w:t>
      </w:r>
    </w:p>
    <w:p w14:paraId="4017FD6F" w14:textId="77777777" w:rsidR="00584C12" w:rsidRDefault="00584C12">
      <w:pPr>
        <w:rPr>
          <w:rFonts w:hint="eastAsia"/>
        </w:rPr>
      </w:pPr>
    </w:p>
    <w:p w14:paraId="1ED8C490" w14:textId="77777777" w:rsidR="00584C12" w:rsidRDefault="00584C12">
      <w:pPr>
        <w:rPr>
          <w:rFonts w:hint="eastAsia"/>
        </w:rPr>
      </w:pPr>
    </w:p>
    <w:p w14:paraId="7AEFFC73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提高公众对于溺水风险的认识是关键。无论是家长还是学校，都应该加强安全教育，让孩子们明白水域的潜在危险。通过组织讲座、观看警示影片、参与模拟演练等方式，可以让人们更加直观地认识到溺水的危害性，从而自觉远离危险区域。政府和相关部门应加大宣传力度，在社区、公园等公共场所设置醒目的警示标志，提醒大家注意安全。</w:t>
      </w:r>
    </w:p>
    <w:p w14:paraId="2971599E" w14:textId="77777777" w:rsidR="00584C12" w:rsidRDefault="00584C12">
      <w:pPr>
        <w:rPr>
          <w:rFonts w:hint="eastAsia"/>
        </w:rPr>
      </w:pPr>
    </w:p>
    <w:p w14:paraId="0343FFE5" w14:textId="77777777" w:rsidR="00584C12" w:rsidRDefault="00584C12">
      <w:pPr>
        <w:rPr>
          <w:rFonts w:hint="eastAsia"/>
        </w:rPr>
      </w:pPr>
    </w:p>
    <w:p w14:paraId="7CA6C3B4" w14:textId="77777777" w:rsidR="00584C12" w:rsidRDefault="00584C12">
      <w:pPr>
        <w:rPr>
          <w:rFonts w:hint="eastAsia"/>
        </w:rPr>
      </w:pPr>
    </w:p>
    <w:p w14:paraId="601259B9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学习技能，增强自救能力</w:t>
      </w:r>
    </w:p>
    <w:p w14:paraId="60EE7831" w14:textId="77777777" w:rsidR="00584C12" w:rsidRDefault="00584C12">
      <w:pPr>
        <w:rPr>
          <w:rFonts w:hint="eastAsia"/>
        </w:rPr>
      </w:pPr>
    </w:p>
    <w:p w14:paraId="256CA988" w14:textId="77777777" w:rsidR="00584C12" w:rsidRDefault="00584C12">
      <w:pPr>
        <w:rPr>
          <w:rFonts w:hint="eastAsia"/>
        </w:rPr>
      </w:pPr>
    </w:p>
    <w:p w14:paraId="15E98F1B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掌握基本的游泳技巧和急救知识能够极大地提升个人的安全系数。参加正规培训机构举办的课程，不仅可以学会如何正确地游泳，还能学到遇到紧急情况时应该如何应对。例如，当感到体力不支或被水草缠住时，应该保持冷静，采取正确的姿势等待救援；如果发现有人溺水，则要迅速拨打急救电话，并尝试使用救生设备进行施救。定期复习这些技能也是非常必要的。</w:t>
      </w:r>
    </w:p>
    <w:p w14:paraId="42D4312A" w14:textId="77777777" w:rsidR="00584C12" w:rsidRDefault="00584C12">
      <w:pPr>
        <w:rPr>
          <w:rFonts w:hint="eastAsia"/>
        </w:rPr>
      </w:pPr>
    </w:p>
    <w:p w14:paraId="75A13967" w14:textId="77777777" w:rsidR="00584C12" w:rsidRDefault="00584C12">
      <w:pPr>
        <w:rPr>
          <w:rFonts w:hint="eastAsia"/>
        </w:rPr>
      </w:pPr>
    </w:p>
    <w:p w14:paraId="13703E09" w14:textId="77777777" w:rsidR="00584C12" w:rsidRDefault="00584C12">
      <w:pPr>
        <w:rPr>
          <w:rFonts w:hint="eastAsia"/>
        </w:rPr>
      </w:pPr>
    </w:p>
    <w:p w14:paraId="6A2E8152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完善设施，保障公共安全</w:t>
      </w:r>
    </w:p>
    <w:p w14:paraId="24BCA9AF" w14:textId="77777777" w:rsidR="00584C12" w:rsidRDefault="00584C12">
      <w:pPr>
        <w:rPr>
          <w:rFonts w:hint="eastAsia"/>
        </w:rPr>
      </w:pPr>
    </w:p>
    <w:p w14:paraId="79601635" w14:textId="77777777" w:rsidR="00584C12" w:rsidRDefault="00584C12">
      <w:pPr>
        <w:rPr>
          <w:rFonts w:hint="eastAsia"/>
        </w:rPr>
      </w:pPr>
    </w:p>
    <w:p w14:paraId="07272227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为了确保市民在享受水上活动的同时不会遭遇不幸，各地政府应当不断完善公共泳池及开放性水域周边的安全设施建设。安装足够数量且质量可靠的围栏、救生圈、浮标等防护工具，安排专业的救生员值班巡逻，确保一旦出现险情可以第一时间做出反应。对于一些自然形成的湖泊河流，也要根据实际情况设立禁止游泳区，并加强对游客的管理。</w:t>
      </w:r>
    </w:p>
    <w:p w14:paraId="12F889DD" w14:textId="77777777" w:rsidR="00584C12" w:rsidRDefault="00584C12">
      <w:pPr>
        <w:rPr>
          <w:rFonts w:hint="eastAsia"/>
        </w:rPr>
      </w:pPr>
    </w:p>
    <w:p w14:paraId="637C0D39" w14:textId="77777777" w:rsidR="00584C12" w:rsidRDefault="00584C12">
      <w:pPr>
        <w:rPr>
          <w:rFonts w:hint="eastAsia"/>
        </w:rPr>
      </w:pPr>
    </w:p>
    <w:p w14:paraId="0598A032" w14:textId="77777777" w:rsidR="00584C12" w:rsidRDefault="00584C12">
      <w:pPr>
        <w:rPr>
          <w:rFonts w:hint="eastAsia"/>
        </w:rPr>
      </w:pPr>
    </w:p>
    <w:p w14:paraId="653AE0CA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建立机制，强化责任落实</w:t>
      </w:r>
    </w:p>
    <w:p w14:paraId="75BF3F2C" w14:textId="77777777" w:rsidR="00584C12" w:rsidRDefault="00584C12">
      <w:pPr>
        <w:rPr>
          <w:rFonts w:hint="eastAsia"/>
        </w:rPr>
      </w:pPr>
    </w:p>
    <w:p w14:paraId="00CF425B" w14:textId="77777777" w:rsidR="00584C12" w:rsidRDefault="00584C12">
      <w:pPr>
        <w:rPr>
          <w:rFonts w:hint="eastAsia"/>
        </w:rPr>
      </w:pPr>
    </w:p>
    <w:p w14:paraId="37C0572E" w14:textId="77777777" w:rsidR="00584C12" w:rsidRDefault="00584C12">
      <w:pPr>
        <w:rPr>
          <w:rFonts w:hint="eastAsia"/>
        </w:rPr>
      </w:pPr>
      <w:r>
        <w:rPr>
          <w:rFonts w:hint="eastAsia"/>
        </w:rPr>
        <w:tab/>
        <w:t>建立健全一套完整的防溺水工作体系同样不可或缺。明确各级部门之间的职责分工，形成从上至下的联动机制，使得每一个环节都能够紧密衔接起来。对于因疏忽大意而导致事故发生的责任人，要依法依规严肃处理，以此来督促各单位和个人切实履行好自身义务。只有全社会共同努力，才能真正实现“零溺水”的美好愿景。</w:t>
      </w:r>
    </w:p>
    <w:p w14:paraId="0D70F707" w14:textId="77777777" w:rsidR="00584C12" w:rsidRDefault="00584C12">
      <w:pPr>
        <w:rPr>
          <w:rFonts w:hint="eastAsia"/>
        </w:rPr>
      </w:pPr>
    </w:p>
    <w:p w14:paraId="39CC7BA2" w14:textId="77777777" w:rsidR="00584C12" w:rsidRDefault="00584C12">
      <w:pPr>
        <w:rPr>
          <w:rFonts w:hint="eastAsia"/>
        </w:rPr>
      </w:pPr>
    </w:p>
    <w:p w14:paraId="1424D47D" w14:textId="77777777" w:rsidR="00584C12" w:rsidRDefault="00584C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C8CFA" w14:textId="74AFB7A3" w:rsidR="00425473" w:rsidRDefault="00425473"/>
    <w:sectPr w:rsidR="0042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73"/>
    <w:rsid w:val="00425473"/>
    <w:rsid w:val="00584C1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27DC-E755-4EE0-8D4D-7CA0881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