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D371" w14:textId="77777777" w:rsidR="00055658" w:rsidRDefault="00055658">
      <w:pPr>
        <w:rPr>
          <w:rFonts w:hint="eastAsia"/>
        </w:rPr>
      </w:pPr>
    </w:p>
    <w:p w14:paraId="44B0621F" w14:textId="77777777" w:rsidR="00055658" w:rsidRDefault="00055658">
      <w:pPr>
        <w:rPr>
          <w:rFonts w:hint="eastAsia"/>
        </w:rPr>
      </w:pPr>
      <w:r>
        <w:rPr>
          <w:rFonts w:hint="eastAsia"/>
        </w:rPr>
        <w:tab/>
        <w:t>雨后池上的拼音版以及原文</w:t>
      </w:r>
    </w:p>
    <w:p w14:paraId="50BD6DDB" w14:textId="77777777" w:rsidR="00055658" w:rsidRDefault="00055658">
      <w:pPr>
        <w:rPr>
          <w:rFonts w:hint="eastAsia"/>
        </w:rPr>
      </w:pPr>
    </w:p>
    <w:p w14:paraId="526E588E" w14:textId="77777777" w:rsidR="00055658" w:rsidRDefault="00055658">
      <w:pPr>
        <w:rPr>
          <w:rFonts w:hint="eastAsia"/>
        </w:rPr>
      </w:pPr>
    </w:p>
    <w:p w14:paraId="5FE4722E" w14:textId="77777777" w:rsidR="00055658" w:rsidRDefault="00055658">
      <w:pPr>
        <w:rPr>
          <w:rFonts w:hint="eastAsia"/>
        </w:rPr>
      </w:pPr>
      <w:r>
        <w:rPr>
          <w:rFonts w:hint="eastAsia"/>
        </w:rPr>
        <w:tab/>
        <w:t>在中华文化的长河中，诗歌是一种独特而深邃的艺术形式，它以简洁的文字承载着诗人的情感与思想。《雨后池上》是宋代著名文学家刘攽（bīn）所作的一首绝句，描绘了雨过天晴之后池塘边的宁静美景。下面我们将通过拼音版和原文来感受这首诗的独特韵味。</w:t>
      </w:r>
    </w:p>
    <w:p w14:paraId="638A528B" w14:textId="77777777" w:rsidR="00055658" w:rsidRDefault="00055658">
      <w:pPr>
        <w:rPr>
          <w:rFonts w:hint="eastAsia"/>
        </w:rPr>
      </w:pPr>
    </w:p>
    <w:p w14:paraId="6D05ED9D" w14:textId="77777777" w:rsidR="00055658" w:rsidRDefault="00055658">
      <w:pPr>
        <w:rPr>
          <w:rFonts w:hint="eastAsia"/>
        </w:rPr>
      </w:pPr>
    </w:p>
    <w:p w14:paraId="2FF9966D" w14:textId="77777777" w:rsidR="00055658" w:rsidRDefault="00055658">
      <w:pPr>
        <w:rPr>
          <w:rFonts w:hint="eastAsia"/>
        </w:rPr>
      </w:pPr>
    </w:p>
    <w:p w14:paraId="20192DE0" w14:textId="77777777" w:rsidR="00055658" w:rsidRDefault="00055658">
      <w:pPr>
        <w:rPr>
          <w:rFonts w:hint="eastAsia"/>
        </w:rPr>
      </w:pPr>
      <w:r>
        <w:rPr>
          <w:rFonts w:hint="eastAsia"/>
        </w:rPr>
        <w:tab/>
        <w:t>拼音版</w:t>
      </w:r>
    </w:p>
    <w:p w14:paraId="361FE539" w14:textId="77777777" w:rsidR="00055658" w:rsidRDefault="00055658">
      <w:pPr>
        <w:rPr>
          <w:rFonts w:hint="eastAsia"/>
        </w:rPr>
      </w:pPr>
    </w:p>
    <w:p w14:paraId="01B33D57" w14:textId="77777777" w:rsidR="00055658" w:rsidRDefault="00055658">
      <w:pPr>
        <w:rPr>
          <w:rFonts w:hint="eastAsia"/>
        </w:rPr>
      </w:pPr>
    </w:p>
    <w:p w14:paraId="7207D320" w14:textId="77777777" w:rsidR="00055658" w:rsidRDefault="00055658">
      <w:pPr>
        <w:rPr>
          <w:rFonts w:hint="eastAsia"/>
        </w:rPr>
      </w:pPr>
      <w:r>
        <w:rPr>
          <w:rFonts w:hint="eastAsia"/>
        </w:rPr>
        <w:tab/>
        <w:t>Fēng shōu yún sàn hòu, tiān qì gèng qīng hé.</w:t>
      </w:r>
    </w:p>
    <w:p w14:paraId="4EFEF437" w14:textId="77777777" w:rsidR="00055658" w:rsidRDefault="00055658">
      <w:pPr>
        <w:rPr>
          <w:rFonts w:hint="eastAsia"/>
        </w:rPr>
      </w:pPr>
    </w:p>
    <w:p w14:paraId="60C4CB1F" w14:textId="77777777" w:rsidR="00055658" w:rsidRDefault="00055658">
      <w:pPr>
        <w:rPr>
          <w:rFonts w:hint="eastAsia"/>
        </w:rPr>
      </w:pPr>
      <w:r>
        <w:rPr>
          <w:rFonts w:hint="eastAsia"/>
        </w:rPr>
        <w:t>Chí miàn bō wén zhěng, chóng shēng sì yù gē.</w:t>
      </w:r>
    </w:p>
    <w:p w14:paraId="457F7C66" w14:textId="77777777" w:rsidR="00055658" w:rsidRDefault="00055658">
      <w:pPr>
        <w:rPr>
          <w:rFonts w:hint="eastAsia"/>
        </w:rPr>
      </w:pPr>
    </w:p>
    <w:p w14:paraId="347FBA2C" w14:textId="77777777" w:rsidR="00055658" w:rsidRDefault="00055658">
      <w:pPr>
        <w:rPr>
          <w:rFonts w:hint="eastAsia"/>
        </w:rPr>
      </w:pPr>
      <w:r>
        <w:rPr>
          <w:rFonts w:hint="eastAsia"/>
        </w:rPr>
        <w:t>Lǜ tái fú shuǐ àn, hóng liǎo chū huā duǒ.</w:t>
      </w:r>
    </w:p>
    <w:p w14:paraId="1D3BF73C" w14:textId="77777777" w:rsidR="00055658" w:rsidRDefault="00055658">
      <w:pPr>
        <w:rPr>
          <w:rFonts w:hint="eastAsia"/>
        </w:rPr>
      </w:pPr>
    </w:p>
    <w:p w14:paraId="2DD69DC8" w14:textId="77777777" w:rsidR="00055658" w:rsidRDefault="00055658">
      <w:pPr>
        <w:rPr>
          <w:rFonts w:hint="eastAsia"/>
        </w:rPr>
      </w:pPr>
      <w:r>
        <w:rPr>
          <w:rFonts w:hint="eastAsia"/>
        </w:rPr>
        <w:t xml:space="preserve">Rì mù rén guī jìn, qiū shēng mǎn xiǎo hé. </w:t>
      </w:r>
    </w:p>
    <w:p w14:paraId="66D44DDA" w14:textId="77777777" w:rsidR="00055658" w:rsidRDefault="00055658">
      <w:pPr>
        <w:rPr>
          <w:rFonts w:hint="eastAsia"/>
        </w:rPr>
      </w:pPr>
    </w:p>
    <w:p w14:paraId="29E4852D" w14:textId="77777777" w:rsidR="00055658" w:rsidRDefault="00055658">
      <w:pPr>
        <w:rPr>
          <w:rFonts w:hint="eastAsia"/>
        </w:rPr>
      </w:pPr>
    </w:p>
    <w:p w14:paraId="2ADC1C1A" w14:textId="77777777" w:rsidR="00055658" w:rsidRDefault="00055658">
      <w:pPr>
        <w:rPr>
          <w:rFonts w:hint="eastAsia"/>
        </w:rPr>
      </w:pPr>
    </w:p>
    <w:p w14:paraId="73425806" w14:textId="77777777" w:rsidR="00055658" w:rsidRDefault="00055658">
      <w:pPr>
        <w:rPr>
          <w:rFonts w:hint="eastAsia"/>
        </w:rPr>
      </w:pPr>
      <w:r>
        <w:rPr>
          <w:rFonts w:hint="eastAsia"/>
        </w:rPr>
        <w:tab/>
        <w:t>原文</w:t>
      </w:r>
    </w:p>
    <w:p w14:paraId="1EAF0621" w14:textId="77777777" w:rsidR="00055658" w:rsidRDefault="00055658">
      <w:pPr>
        <w:rPr>
          <w:rFonts w:hint="eastAsia"/>
        </w:rPr>
      </w:pPr>
    </w:p>
    <w:p w14:paraId="5C1AFD25" w14:textId="77777777" w:rsidR="00055658" w:rsidRDefault="00055658">
      <w:pPr>
        <w:rPr>
          <w:rFonts w:hint="eastAsia"/>
        </w:rPr>
      </w:pPr>
    </w:p>
    <w:p w14:paraId="2F8F715E" w14:textId="77777777" w:rsidR="00055658" w:rsidRDefault="00055658">
      <w:pPr>
        <w:rPr>
          <w:rFonts w:hint="eastAsia"/>
        </w:rPr>
      </w:pPr>
      <w:r>
        <w:rPr>
          <w:rFonts w:hint="eastAsia"/>
        </w:rPr>
        <w:tab/>
        <w:t>风收云散后，天气更清和。</w:t>
      </w:r>
    </w:p>
    <w:p w14:paraId="00A7A5E8" w14:textId="77777777" w:rsidR="00055658" w:rsidRDefault="00055658">
      <w:pPr>
        <w:rPr>
          <w:rFonts w:hint="eastAsia"/>
        </w:rPr>
      </w:pPr>
    </w:p>
    <w:p w14:paraId="682AE72D" w14:textId="77777777" w:rsidR="00055658" w:rsidRDefault="00055658">
      <w:pPr>
        <w:rPr>
          <w:rFonts w:hint="eastAsia"/>
        </w:rPr>
      </w:pPr>
      <w:r>
        <w:rPr>
          <w:rFonts w:hint="eastAsia"/>
        </w:rPr>
        <w:t>池面波纹整，虫声似欲歌。</w:t>
      </w:r>
    </w:p>
    <w:p w14:paraId="2D3B293A" w14:textId="77777777" w:rsidR="00055658" w:rsidRDefault="00055658">
      <w:pPr>
        <w:rPr>
          <w:rFonts w:hint="eastAsia"/>
        </w:rPr>
      </w:pPr>
    </w:p>
    <w:p w14:paraId="68AAB82E" w14:textId="77777777" w:rsidR="00055658" w:rsidRDefault="00055658">
      <w:pPr>
        <w:rPr>
          <w:rFonts w:hint="eastAsia"/>
        </w:rPr>
      </w:pPr>
      <w:r>
        <w:rPr>
          <w:rFonts w:hint="eastAsia"/>
        </w:rPr>
        <w:t>绿苔浮水面，红蓼出花朵。</w:t>
      </w:r>
    </w:p>
    <w:p w14:paraId="64C27313" w14:textId="77777777" w:rsidR="00055658" w:rsidRDefault="00055658">
      <w:pPr>
        <w:rPr>
          <w:rFonts w:hint="eastAsia"/>
        </w:rPr>
      </w:pPr>
    </w:p>
    <w:p w14:paraId="408B1547" w14:textId="77777777" w:rsidR="00055658" w:rsidRDefault="00055658">
      <w:pPr>
        <w:rPr>
          <w:rFonts w:hint="eastAsia"/>
        </w:rPr>
      </w:pPr>
      <w:r>
        <w:rPr>
          <w:rFonts w:hint="eastAsia"/>
        </w:rPr>
        <w:t>日暮人归尽，秋声满小河。</w:t>
      </w:r>
    </w:p>
    <w:p w14:paraId="7485CED1" w14:textId="77777777" w:rsidR="00055658" w:rsidRDefault="00055658">
      <w:pPr>
        <w:rPr>
          <w:rFonts w:hint="eastAsia"/>
        </w:rPr>
      </w:pPr>
    </w:p>
    <w:p w14:paraId="03BEEB4B" w14:textId="77777777" w:rsidR="00055658" w:rsidRDefault="00055658">
      <w:pPr>
        <w:rPr>
          <w:rFonts w:hint="eastAsia"/>
        </w:rPr>
      </w:pPr>
    </w:p>
    <w:p w14:paraId="3C10C4A9" w14:textId="77777777" w:rsidR="00055658" w:rsidRDefault="00055658">
      <w:pPr>
        <w:rPr>
          <w:rFonts w:hint="eastAsia"/>
        </w:rPr>
      </w:pPr>
    </w:p>
    <w:p w14:paraId="68BC69C0" w14:textId="77777777" w:rsidR="00055658" w:rsidRDefault="00055658">
      <w:pPr>
        <w:rPr>
          <w:rFonts w:hint="eastAsia"/>
        </w:rPr>
      </w:pPr>
      <w:r>
        <w:rPr>
          <w:rFonts w:hint="eastAsia"/>
        </w:rPr>
        <w:tab/>
        <w:t>解析与欣赏</w:t>
      </w:r>
    </w:p>
    <w:p w14:paraId="57859607" w14:textId="77777777" w:rsidR="00055658" w:rsidRDefault="00055658">
      <w:pPr>
        <w:rPr>
          <w:rFonts w:hint="eastAsia"/>
        </w:rPr>
      </w:pPr>
    </w:p>
    <w:p w14:paraId="44FA8696" w14:textId="77777777" w:rsidR="00055658" w:rsidRDefault="00055658">
      <w:pPr>
        <w:rPr>
          <w:rFonts w:hint="eastAsia"/>
        </w:rPr>
      </w:pPr>
    </w:p>
    <w:p w14:paraId="694264E9" w14:textId="77777777" w:rsidR="00055658" w:rsidRDefault="00055658">
      <w:pPr>
        <w:rPr>
          <w:rFonts w:hint="eastAsia"/>
        </w:rPr>
      </w:pPr>
      <w:r>
        <w:rPr>
          <w:rFonts w:hint="eastAsia"/>
        </w:rPr>
        <w:tab/>
        <w:t>《雨后池上》是一幅生动的自然画卷，诗人用细腻的笔触勾勒出了一个清新、宁静且充满生机的世界。首联“风收云散后，天气更清和”，写的是风雨过后，天空放晴，空气显得格外清新和平静，让人感受到一种洗涤心灵后的舒畅。颔联“池面波纹整，虫声似欲歌”则进一步将画面拉近，可以看到平静如镜的池塘表面泛起微微涟漪，伴随着昆虫的鸣叫，仿佛它们也在为这美好的时刻歌唱。</w:t>
      </w:r>
    </w:p>
    <w:p w14:paraId="5BCA6D93" w14:textId="77777777" w:rsidR="00055658" w:rsidRDefault="00055658">
      <w:pPr>
        <w:rPr>
          <w:rFonts w:hint="eastAsia"/>
        </w:rPr>
      </w:pPr>
    </w:p>
    <w:p w14:paraId="7C87A312" w14:textId="77777777" w:rsidR="00055658" w:rsidRDefault="00055658">
      <w:pPr>
        <w:rPr>
          <w:rFonts w:hint="eastAsia"/>
        </w:rPr>
      </w:pPr>
    </w:p>
    <w:p w14:paraId="49AF0053" w14:textId="77777777" w:rsidR="00055658" w:rsidRDefault="00055658">
      <w:pPr>
        <w:rPr>
          <w:rFonts w:hint="eastAsia"/>
        </w:rPr>
      </w:pPr>
    </w:p>
    <w:p w14:paraId="412C6C1E" w14:textId="77777777" w:rsidR="00055658" w:rsidRDefault="00055658">
      <w:pPr>
        <w:rPr>
          <w:rFonts w:hint="eastAsia"/>
        </w:rPr>
      </w:pPr>
      <w:r>
        <w:rPr>
          <w:rFonts w:hint="eastAsia"/>
        </w:rPr>
        <w:tab/>
        <w:t>颈联“绿苔浮水面，红蓼出花朵”，这里通过颜色对比，增加了画面的层次感。绿色的苔藓漂浮在水面上，红色的蓼花点缀其间，两者相映成趣，既表现了生命的顽强，又增添了景色的绚丽。“日暮人归尽，秋声满小河”一句，描绘了一天结束时分，人们陆续离去，只有秋天的声音回荡在小河之上，给人以无尽遐想的空间。</w:t>
      </w:r>
    </w:p>
    <w:p w14:paraId="10C69574" w14:textId="77777777" w:rsidR="00055658" w:rsidRDefault="00055658">
      <w:pPr>
        <w:rPr>
          <w:rFonts w:hint="eastAsia"/>
        </w:rPr>
      </w:pPr>
    </w:p>
    <w:p w14:paraId="60DC88E5" w14:textId="77777777" w:rsidR="00055658" w:rsidRDefault="00055658">
      <w:pPr>
        <w:rPr>
          <w:rFonts w:hint="eastAsia"/>
        </w:rPr>
      </w:pPr>
    </w:p>
    <w:p w14:paraId="52749C51" w14:textId="77777777" w:rsidR="00055658" w:rsidRDefault="00055658">
      <w:pPr>
        <w:rPr>
          <w:rFonts w:hint="eastAsia"/>
        </w:rPr>
      </w:pPr>
    </w:p>
    <w:p w14:paraId="633F52AE" w14:textId="77777777" w:rsidR="00055658" w:rsidRDefault="000556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3CCA60" w14:textId="77777777" w:rsidR="00055658" w:rsidRDefault="00055658">
      <w:pPr>
        <w:rPr>
          <w:rFonts w:hint="eastAsia"/>
        </w:rPr>
      </w:pPr>
    </w:p>
    <w:p w14:paraId="4DC169FD" w14:textId="77777777" w:rsidR="00055658" w:rsidRDefault="00055658">
      <w:pPr>
        <w:rPr>
          <w:rFonts w:hint="eastAsia"/>
        </w:rPr>
      </w:pPr>
    </w:p>
    <w:p w14:paraId="44B737D8" w14:textId="77777777" w:rsidR="00055658" w:rsidRDefault="00055658">
      <w:pPr>
        <w:rPr>
          <w:rFonts w:hint="eastAsia"/>
        </w:rPr>
      </w:pPr>
      <w:r>
        <w:rPr>
          <w:rFonts w:hint="eastAsia"/>
        </w:rPr>
        <w:tab/>
        <w:t>《雨后池上》不仅仅是一首描写自然风光的诗篇，它也反映了诗人对生活的热爱以及对美好事物的追求。通过这首诗，我们可以体会到中国古典诗歌的魅力所在——那就是用最简练的语言传达最深刻的情感，让读者在字里行间找到共鸣。希望每位读者都能从这首诗中找到属于自己的那份宁静与美好。</w:t>
      </w:r>
    </w:p>
    <w:p w14:paraId="6F70E4B5" w14:textId="77777777" w:rsidR="00055658" w:rsidRDefault="00055658">
      <w:pPr>
        <w:rPr>
          <w:rFonts w:hint="eastAsia"/>
        </w:rPr>
      </w:pPr>
    </w:p>
    <w:p w14:paraId="5FAF42AF" w14:textId="77777777" w:rsidR="00055658" w:rsidRDefault="00055658">
      <w:pPr>
        <w:rPr>
          <w:rFonts w:hint="eastAsia"/>
        </w:rPr>
      </w:pPr>
    </w:p>
    <w:p w14:paraId="0BF05995" w14:textId="77777777" w:rsidR="00055658" w:rsidRDefault="000556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75574" w14:textId="619E2B4F" w:rsidR="00F4550B" w:rsidRDefault="00F4550B"/>
    <w:sectPr w:rsidR="00F4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0B"/>
    <w:rsid w:val="00055658"/>
    <w:rsid w:val="002C4F04"/>
    <w:rsid w:val="00F4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A144D-5ABE-4D87-B965-CC38CDA8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