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每一天的开始都可以用一句温馨的早安问候来点亮。用高情商的早安问候语，不仅能让自己和他人都感受到一天的正能量，还能增进人际关系。简短的问候句子虽然简单，但却能传递出深厚的关怀和真挚的祝福。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起点，给自己和他人一个温暖的早安问候，能够提升一天的心情。研究显示，积极的早晨问候可以带来情绪上的积极变化，让人们更加积极向上地面对一天的挑战。用心的问候语不仅能够激发正能量，还能加深人际间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简短却有力的早安问候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难以抽出时间去编写长篇的问候语。然而，简短的问候句子往往更容易被接受和记住。例如，“早安！愿你今天充满阳光和微笑”或者“早安！新的一天，愿你的每一刻都充满惊喜。”这样的句子简短却充满了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早安问候语时，要考虑到接收者的性格和当天的心情。如果对方正经历困难，可以选择一些鼓励性的句子，如“早安！无论多大的风雨，你都能迎刃而解。”而对于心情愉快的朋友，则可以用更加轻松幽默的问候，如“早安！今天一定会有好事发生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运用早安问候的最佳时机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早安问候的最佳时机是在早晨醒来的时候，或者是在早上出门前。这时候的问候能为对方带来一天的好心情。在工作开始之前，通过简短的问候来鼓励团队成员，也能提高团队的凝聚力和工作热情。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早安温馨句子来开始新的一天，不仅能够带来正能量，还能增进人与人之间的感情。尽管简短，但只要用心，就能传递出无限的温暖和关怀。让我们从今天起，给自己和他人带来更多的微笑和祝福，让每一个早晨都充满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