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4782" w14:textId="77777777" w:rsidR="0033283C" w:rsidRDefault="0033283C">
      <w:pPr>
        <w:rPr>
          <w:rFonts w:hint="eastAsia"/>
        </w:rPr>
      </w:pPr>
    </w:p>
    <w:p w14:paraId="020001FD" w14:textId="77777777" w:rsidR="0033283C" w:rsidRDefault="0033283C">
      <w:pPr>
        <w:rPr>
          <w:rFonts w:hint="eastAsia"/>
        </w:rPr>
      </w:pPr>
      <w:r>
        <w:rPr>
          <w:rFonts w:hint="eastAsia"/>
        </w:rPr>
        <w:tab/>
        <w:t>高涨的情绪与积极心态</w:t>
      </w:r>
    </w:p>
    <w:p w14:paraId="53FD1D72" w14:textId="77777777" w:rsidR="0033283C" w:rsidRDefault="0033283C">
      <w:pPr>
        <w:rPr>
          <w:rFonts w:hint="eastAsia"/>
        </w:rPr>
      </w:pPr>
    </w:p>
    <w:p w14:paraId="5A8F3C08" w14:textId="77777777" w:rsidR="0033283C" w:rsidRDefault="0033283C">
      <w:pPr>
        <w:rPr>
          <w:rFonts w:hint="eastAsia"/>
        </w:rPr>
      </w:pPr>
    </w:p>
    <w:p w14:paraId="267F9E83" w14:textId="77777777" w:rsidR="0033283C" w:rsidRDefault="0033283C">
      <w:pPr>
        <w:rPr>
          <w:rFonts w:hint="eastAsia"/>
        </w:rPr>
      </w:pPr>
      <w:r>
        <w:rPr>
          <w:rFonts w:hint="eastAsia"/>
        </w:rPr>
        <w:tab/>
        <w:t>在日常生活中，“高涨”一词往往用来形容情绪或状态达到一个较为兴奋、积极的水平。这种状态不仅仅是短暂的情感波动，而是一种能够持续影响个人行为模式的心理状态。当人们处于高涨的情绪中时，他们通常会更加乐观、自信，对待生活中的挑战也更有动力去克服。例如，在工作或学习上遇到难题时，保持高涨的情绪可以帮助我们更好地集中注意力，激发创造力，从而找到解决问题的新方法。</w:t>
      </w:r>
    </w:p>
    <w:p w14:paraId="19FCC20B" w14:textId="77777777" w:rsidR="0033283C" w:rsidRDefault="0033283C">
      <w:pPr>
        <w:rPr>
          <w:rFonts w:hint="eastAsia"/>
        </w:rPr>
      </w:pPr>
    </w:p>
    <w:p w14:paraId="53B4DE0C" w14:textId="77777777" w:rsidR="0033283C" w:rsidRDefault="0033283C">
      <w:pPr>
        <w:rPr>
          <w:rFonts w:hint="eastAsia"/>
        </w:rPr>
      </w:pPr>
    </w:p>
    <w:p w14:paraId="006021C7" w14:textId="77777777" w:rsidR="0033283C" w:rsidRDefault="0033283C">
      <w:pPr>
        <w:rPr>
          <w:rFonts w:hint="eastAsia"/>
        </w:rPr>
      </w:pPr>
    </w:p>
    <w:p w14:paraId="2E2E5A5A" w14:textId="77777777" w:rsidR="0033283C" w:rsidRDefault="0033283C">
      <w:pPr>
        <w:rPr>
          <w:rFonts w:hint="eastAsia"/>
        </w:rPr>
      </w:pPr>
      <w:r>
        <w:rPr>
          <w:rFonts w:hint="eastAsia"/>
        </w:rPr>
        <w:tab/>
        <w:t>高涨的市场需求与经济活力</w:t>
      </w:r>
    </w:p>
    <w:p w14:paraId="798F9987" w14:textId="77777777" w:rsidR="0033283C" w:rsidRDefault="0033283C">
      <w:pPr>
        <w:rPr>
          <w:rFonts w:hint="eastAsia"/>
        </w:rPr>
      </w:pPr>
    </w:p>
    <w:p w14:paraId="7EEFD177" w14:textId="77777777" w:rsidR="0033283C" w:rsidRDefault="0033283C">
      <w:pPr>
        <w:rPr>
          <w:rFonts w:hint="eastAsia"/>
        </w:rPr>
      </w:pPr>
    </w:p>
    <w:p w14:paraId="60D559AE" w14:textId="77777777" w:rsidR="0033283C" w:rsidRDefault="0033283C">
      <w:pPr>
        <w:rPr>
          <w:rFonts w:hint="eastAsia"/>
        </w:rPr>
      </w:pPr>
      <w:r>
        <w:rPr>
          <w:rFonts w:hint="eastAsia"/>
        </w:rPr>
        <w:tab/>
        <w:t>在经济学领域，“高涨”则更多地指代市场活动的活跃程度或是消费者需求的增加。当一个行业的市场需求呈现高涨态势时，这通常意味着该行业正处于快速发展期，企业盈利能力和市场竞争力均有所提升。高涨的市场需求不仅促进了相关产业的发展，也为整个社会经济注入了新的活力。比如，近年来随着科技的进步和消费者对健康生活方式的追求，智能穿戴设备、绿色食品等新兴产业展现出强劲的增长势头，成为推动经济增长的重要力量。</w:t>
      </w:r>
    </w:p>
    <w:p w14:paraId="3527C9E4" w14:textId="77777777" w:rsidR="0033283C" w:rsidRDefault="0033283C">
      <w:pPr>
        <w:rPr>
          <w:rFonts w:hint="eastAsia"/>
        </w:rPr>
      </w:pPr>
    </w:p>
    <w:p w14:paraId="04DCE02E" w14:textId="77777777" w:rsidR="0033283C" w:rsidRDefault="0033283C">
      <w:pPr>
        <w:rPr>
          <w:rFonts w:hint="eastAsia"/>
        </w:rPr>
      </w:pPr>
    </w:p>
    <w:p w14:paraId="5EA4C30E" w14:textId="77777777" w:rsidR="0033283C" w:rsidRDefault="0033283C">
      <w:pPr>
        <w:rPr>
          <w:rFonts w:hint="eastAsia"/>
        </w:rPr>
      </w:pPr>
    </w:p>
    <w:p w14:paraId="17E9DA41" w14:textId="77777777" w:rsidR="0033283C" w:rsidRDefault="0033283C">
      <w:pPr>
        <w:rPr>
          <w:rFonts w:hint="eastAsia"/>
        </w:rPr>
      </w:pPr>
      <w:r>
        <w:rPr>
          <w:rFonts w:hint="eastAsia"/>
        </w:rPr>
        <w:tab/>
        <w:t>高涨的艺术创作热情</w:t>
      </w:r>
    </w:p>
    <w:p w14:paraId="5CC755C8" w14:textId="77777777" w:rsidR="0033283C" w:rsidRDefault="0033283C">
      <w:pPr>
        <w:rPr>
          <w:rFonts w:hint="eastAsia"/>
        </w:rPr>
      </w:pPr>
    </w:p>
    <w:p w14:paraId="4267A8E9" w14:textId="77777777" w:rsidR="0033283C" w:rsidRDefault="0033283C">
      <w:pPr>
        <w:rPr>
          <w:rFonts w:hint="eastAsia"/>
        </w:rPr>
      </w:pPr>
    </w:p>
    <w:p w14:paraId="3242C100" w14:textId="77777777" w:rsidR="0033283C" w:rsidRDefault="0033283C">
      <w:pPr>
        <w:rPr>
          <w:rFonts w:hint="eastAsia"/>
        </w:rPr>
      </w:pPr>
      <w:r>
        <w:rPr>
          <w:rFonts w:hint="eastAsia"/>
        </w:rPr>
        <w:tab/>
        <w:t>艺术领域中，“高涨”可以描述艺术家在创作过程中的灵感爆发和情感表达。当艺术家们处于这种高涨的状态时，他们的作品往往更富有表现力和感染力，能够触动人心，引发共鸣。艺术创作的热情高涨不仅有助于个人艺术水平的提高，也能促进文化交流，丰富社会文化生活。历史上许多伟大的艺术品就是在艺术家灵感迸发、情绪高涨的情况下诞生的，如贝多芬在耳聋后仍坚持创作《命运交响曲》，梵高在精神极度痛苦时画出了《星夜》等。</w:t>
      </w:r>
    </w:p>
    <w:p w14:paraId="12D2405A" w14:textId="77777777" w:rsidR="0033283C" w:rsidRDefault="0033283C">
      <w:pPr>
        <w:rPr>
          <w:rFonts w:hint="eastAsia"/>
        </w:rPr>
      </w:pPr>
    </w:p>
    <w:p w14:paraId="19557F47" w14:textId="77777777" w:rsidR="0033283C" w:rsidRDefault="0033283C">
      <w:pPr>
        <w:rPr>
          <w:rFonts w:hint="eastAsia"/>
        </w:rPr>
      </w:pPr>
    </w:p>
    <w:p w14:paraId="2DCCB5D3" w14:textId="77777777" w:rsidR="0033283C" w:rsidRDefault="0033283C">
      <w:pPr>
        <w:rPr>
          <w:rFonts w:hint="eastAsia"/>
        </w:rPr>
      </w:pPr>
    </w:p>
    <w:p w14:paraId="35E87C71" w14:textId="77777777" w:rsidR="0033283C" w:rsidRDefault="0033283C">
      <w:pPr>
        <w:rPr>
          <w:rFonts w:hint="eastAsia"/>
        </w:rPr>
      </w:pPr>
      <w:r>
        <w:rPr>
          <w:rFonts w:hint="eastAsia"/>
        </w:rPr>
        <w:tab/>
        <w:t>高涨的社会运动与集体意识</w:t>
      </w:r>
    </w:p>
    <w:p w14:paraId="5947DD36" w14:textId="77777777" w:rsidR="0033283C" w:rsidRDefault="0033283C">
      <w:pPr>
        <w:rPr>
          <w:rFonts w:hint="eastAsia"/>
        </w:rPr>
      </w:pPr>
    </w:p>
    <w:p w14:paraId="1723F70B" w14:textId="77777777" w:rsidR="0033283C" w:rsidRDefault="0033283C">
      <w:pPr>
        <w:rPr>
          <w:rFonts w:hint="eastAsia"/>
        </w:rPr>
      </w:pPr>
    </w:p>
    <w:p w14:paraId="01C0703A" w14:textId="77777777" w:rsidR="0033283C" w:rsidRDefault="0033283C">
      <w:pPr>
        <w:rPr>
          <w:rFonts w:hint="eastAsia"/>
        </w:rPr>
      </w:pPr>
      <w:r>
        <w:rPr>
          <w:rFonts w:hint="eastAsia"/>
        </w:rPr>
        <w:tab/>
        <w:t>在社会学视角下，“高涨”还可以用来形容某一时期内公众对于特定议题的关注度急剧上升，形成广泛的社会共识和行动。这种现象背后往往伴随着强烈的社会责任感和集体意识的觉醒。例如，环保、平权等议题近年来在全球范围内引起了广泛关注，越来越多的人开始参与到相关的公益活动和志愿服务中，共同推动社会进步。高涨的社会运动不仅能够促进政策的调整和完善，还能增强公民的社会参与感和归属感。</w:t>
      </w:r>
    </w:p>
    <w:p w14:paraId="201FC0B4" w14:textId="77777777" w:rsidR="0033283C" w:rsidRDefault="0033283C">
      <w:pPr>
        <w:rPr>
          <w:rFonts w:hint="eastAsia"/>
        </w:rPr>
      </w:pPr>
    </w:p>
    <w:p w14:paraId="45E45149" w14:textId="77777777" w:rsidR="0033283C" w:rsidRDefault="0033283C">
      <w:pPr>
        <w:rPr>
          <w:rFonts w:hint="eastAsia"/>
        </w:rPr>
      </w:pPr>
    </w:p>
    <w:p w14:paraId="5A8F0D4C" w14:textId="77777777" w:rsidR="0033283C" w:rsidRDefault="0033283C">
      <w:pPr>
        <w:rPr>
          <w:rFonts w:hint="eastAsia"/>
        </w:rPr>
      </w:pPr>
    </w:p>
    <w:p w14:paraId="79D27E2F" w14:textId="77777777" w:rsidR="0033283C" w:rsidRDefault="003328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CB8AE3" w14:textId="77777777" w:rsidR="0033283C" w:rsidRDefault="0033283C">
      <w:pPr>
        <w:rPr>
          <w:rFonts w:hint="eastAsia"/>
        </w:rPr>
      </w:pPr>
    </w:p>
    <w:p w14:paraId="74B574C3" w14:textId="77777777" w:rsidR="0033283C" w:rsidRDefault="0033283C">
      <w:pPr>
        <w:rPr>
          <w:rFonts w:hint="eastAsia"/>
        </w:rPr>
      </w:pPr>
    </w:p>
    <w:p w14:paraId="60F1D805" w14:textId="77777777" w:rsidR="0033283C" w:rsidRDefault="0033283C">
      <w:pPr>
        <w:rPr>
          <w:rFonts w:hint="eastAsia"/>
        </w:rPr>
      </w:pPr>
      <w:r>
        <w:rPr>
          <w:rFonts w:hint="eastAsia"/>
        </w:rPr>
        <w:tab/>
        <w:t>无论是个人层面的情绪管理，还是宏观经济环境下的市场动态，亦或是文化艺术领域的创新实践，乃至社会运动中的集体行动，“高涨”都体现了一种向上、向前发展的积极态度。它鼓励我们在面对困难和挑战时不轻言放弃，而是要保持乐观的心态，勇敢地迎接每一个可能的机会，让生活充满无限可能。</w:t>
      </w:r>
    </w:p>
    <w:p w14:paraId="49128A14" w14:textId="77777777" w:rsidR="0033283C" w:rsidRDefault="0033283C">
      <w:pPr>
        <w:rPr>
          <w:rFonts w:hint="eastAsia"/>
        </w:rPr>
      </w:pPr>
    </w:p>
    <w:p w14:paraId="4FCF489A" w14:textId="77777777" w:rsidR="0033283C" w:rsidRDefault="0033283C">
      <w:pPr>
        <w:rPr>
          <w:rFonts w:hint="eastAsia"/>
        </w:rPr>
      </w:pPr>
    </w:p>
    <w:p w14:paraId="34F4A136" w14:textId="77777777" w:rsidR="0033283C" w:rsidRDefault="00332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5FC15" w14:textId="5E210CCB" w:rsidR="006A243A" w:rsidRDefault="006A243A"/>
    <w:sectPr w:rsidR="006A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3A"/>
    <w:rsid w:val="0033283C"/>
    <w:rsid w:val="005120DD"/>
    <w:rsid w:val="006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AE3CA-8E03-45FF-8F81-97895707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