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9417" w14:textId="77777777" w:rsidR="001816DF" w:rsidRDefault="001816DF">
      <w:pPr>
        <w:rPr>
          <w:rFonts w:hint="eastAsia"/>
        </w:rPr>
      </w:pPr>
      <w:r>
        <w:rPr>
          <w:rFonts w:hint="eastAsia"/>
        </w:rPr>
        <w:t>两只老虎的拼音：Liang Zhi Lao Hu</w:t>
      </w:r>
    </w:p>
    <w:p w14:paraId="6DEF4B66" w14:textId="77777777" w:rsidR="001816DF" w:rsidRDefault="001816DF">
      <w:pPr>
        <w:rPr>
          <w:rFonts w:hint="eastAsia"/>
        </w:rPr>
      </w:pPr>
      <w:r>
        <w:rPr>
          <w:rFonts w:hint="eastAsia"/>
        </w:rPr>
        <w:t>在中文里，“两只老虎”可以用来指代两只实际存在的大型猫科动物，也可以是儿歌《两只老虎》中的角色。这首儿歌在中国几乎是家喻户晓，它以简单的旋律和重复的歌词，成为了几代人童年记忆的一部分。"两只老虎"的拼音是 "liǎng zhī lǎo hǔ"，其中“liǎng”代表数量两个，“zhī”是量词，用于动物，“lǎo hǔ”则是老虎的汉语拼音。</w:t>
      </w:r>
    </w:p>
    <w:p w14:paraId="178B1CB1" w14:textId="77777777" w:rsidR="001816DF" w:rsidRDefault="001816DF">
      <w:pPr>
        <w:rPr>
          <w:rFonts w:hint="eastAsia"/>
        </w:rPr>
      </w:pPr>
    </w:p>
    <w:p w14:paraId="608E6066" w14:textId="77777777" w:rsidR="001816DF" w:rsidRDefault="001816DF">
      <w:pPr>
        <w:rPr>
          <w:rFonts w:hint="eastAsia"/>
        </w:rPr>
      </w:pPr>
      <w:r>
        <w:rPr>
          <w:rFonts w:hint="eastAsia"/>
        </w:rPr>
        <w:t>儿歌的历史与普及</w:t>
      </w:r>
    </w:p>
    <w:p w14:paraId="72383AD5" w14:textId="77777777" w:rsidR="001816DF" w:rsidRDefault="001816DF">
      <w:pPr>
        <w:rPr>
          <w:rFonts w:hint="eastAsia"/>
        </w:rPr>
      </w:pPr>
      <w:r>
        <w:rPr>
          <w:rFonts w:hint="eastAsia"/>
        </w:rPr>
        <w:t>《两只老虎》的起源并不在中国，而是来自法国的一首名为《Ah！vous dirai-je, maman》的曲调，该曲在18世纪就已经流行。随着时代的变迁，这个旋律被不同国家的人们改编成各种版本的儿童歌曲。中国的《两只老虎》就是其中一个广为流传的版本，歌词简单易记，适合儿童学习汉语发音和词汇。这首歌不仅在中国大陆地区广泛传唱，在台湾、香港以及海外华人社区也备受欢迎。</w:t>
      </w:r>
    </w:p>
    <w:p w14:paraId="17ED0151" w14:textId="77777777" w:rsidR="001816DF" w:rsidRDefault="001816DF">
      <w:pPr>
        <w:rPr>
          <w:rFonts w:hint="eastAsia"/>
        </w:rPr>
      </w:pPr>
    </w:p>
    <w:p w14:paraId="252DB232" w14:textId="77777777" w:rsidR="001816DF" w:rsidRDefault="001816DF">
      <w:pPr>
        <w:rPr>
          <w:rFonts w:hint="eastAsia"/>
        </w:rPr>
      </w:pPr>
      <w:r>
        <w:rPr>
          <w:rFonts w:hint="eastAsia"/>
        </w:rPr>
        <w:t>教育意义</w:t>
      </w:r>
    </w:p>
    <w:p w14:paraId="78F539D5" w14:textId="77777777" w:rsidR="001816DF" w:rsidRDefault="001816DF">
      <w:pPr>
        <w:rPr>
          <w:rFonts w:hint="eastAsia"/>
        </w:rPr>
      </w:pPr>
      <w:r>
        <w:rPr>
          <w:rFonts w:hint="eastAsia"/>
        </w:rPr>
        <w:t>从教育的角度来看，《两只老虎》是一首极佳的教学工具。通过反复吟唱，孩子们可以练习普通话的声调，掌握基本的汉字读音。歌曲中提到的“跑得快”、“眼睛瞎”等描述性词汇，有助于提高孩子们的语言表达能力和想象力。这首歌还可以用来作为数学教学的辅助材料，例如教孩子认识数字和进行简单的加减法运算。</w:t>
      </w:r>
    </w:p>
    <w:p w14:paraId="2C604F0F" w14:textId="77777777" w:rsidR="001816DF" w:rsidRDefault="001816DF">
      <w:pPr>
        <w:rPr>
          <w:rFonts w:hint="eastAsia"/>
        </w:rPr>
      </w:pPr>
    </w:p>
    <w:p w14:paraId="0BF6B5B4" w14:textId="77777777" w:rsidR="001816DF" w:rsidRDefault="001816DF">
      <w:pPr>
        <w:rPr>
          <w:rFonts w:hint="eastAsia"/>
        </w:rPr>
      </w:pPr>
      <w:r>
        <w:rPr>
          <w:rFonts w:hint="eastAsia"/>
        </w:rPr>
        <w:t>文化影响</w:t>
      </w:r>
    </w:p>
    <w:p w14:paraId="6E5AFBFE" w14:textId="77777777" w:rsidR="001816DF" w:rsidRDefault="001816DF">
      <w:pPr>
        <w:rPr>
          <w:rFonts w:hint="eastAsia"/>
        </w:rPr>
      </w:pPr>
      <w:r>
        <w:rPr>
          <w:rFonts w:hint="eastAsia"/>
        </w:rPr>
        <w:t>《两只老虎》不仅仅是一首儿歌，它已经深深融入了中国的流行文化和日常生活中。许多动画片、电视剧甚至广告都会引用这首歌或其旋律。一些艺术家也会将这首歌重新编曲，加入现代音乐元素，使之更符合年轻一代的口味。无论是在学校的文艺表演还是家庭聚会中，《两只老虎》都是不可或缺的一个节目，它承载着浓厚的情感和回忆价值。</w:t>
      </w:r>
    </w:p>
    <w:p w14:paraId="24011D24" w14:textId="77777777" w:rsidR="001816DF" w:rsidRDefault="001816DF">
      <w:pPr>
        <w:rPr>
          <w:rFonts w:hint="eastAsia"/>
        </w:rPr>
      </w:pPr>
    </w:p>
    <w:p w14:paraId="5F368096" w14:textId="77777777" w:rsidR="001816DF" w:rsidRDefault="001816DF">
      <w:pPr>
        <w:rPr>
          <w:rFonts w:hint="eastAsia"/>
        </w:rPr>
      </w:pPr>
      <w:r>
        <w:rPr>
          <w:rFonts w:hint="eastAsia"/>
        </w:rPr>
        <w:t>国际视野</w:t>
      </w:r>
    </w:p>
    <w:p w14:paraId="45CC77C3" w14:textId="77777777" w:rsidR="001816DF" w:rsidRDefault="001816DF">
      <w:pPr>
        <w:rPr>
          <w:rFonts w:hint="eastAsia"/>
        </w:rPr>
      </w:pPr>
      <w:r>
        <w:rPr>
          <w:rFonts w:hint="eastAsia"/>
        </w:rPr>
        <w:t>随着中国文化在全球范围内的传播，《两只老虎》也开始走向世界舞台。越来越多的外国人开始接触并喜欢上这首充满中国特色的儿歌。一些语言学校会将其作为中文课程的一部分，帮助外国学生更好地理解中国文化和语言。也有不少跨国文化交流活动中，《两只老虎》被用作展示中国传统文化魅力的一个窗口，促进了中外文化的交流与融合。</w:t>
      </w:r>
    </w:p>
    <w:p w14:paraId="40FEAF36" w14:textId="77777777" w:rsidR="001816DF" w:rsidRDefault="001816DF">
      <w:pPr>
        <w:rPr>
          <w:rFonts w:hint="eastAsia"/>
        </w:rPr>
      </w:pPr>
    </w:p>
    <w:p w14:paraId="2FDDB4D4" w14:textId="77777777" w:rsidR="001816DF" w:rsidRDefault="001816DF">
      <w:pPr>
        <w:rPr>
          <w:rFonts w:hint="eastAsia"/>
        </w:rPr>
      </w:pPr>
      <w:r>
        <w:rPr>
          <w:rFonts w:hint="eastAsia"/>
        </w:rPr>
        <w:t>最后的总结</w:t>
      </w:r>
    </w:p>
    <w:p w14:paraId="286BA1A1" w14:textId="77777777" w:rsidR="001816DF" w:rsidRDefault="001816DF">
      <w:pPr>
        <w:rPr>
          <w:rFonts w:hint="eastAsia"/>
        </w:rPr>
      </w:pPr>
      <w:r>
        <w:rPr>
          <w:rFonts w:hint="eastAsia"/>
        </w:rPr>
        <w:t>《两只老虎》不仅仅是一首简单的儿歌，它是连接过去与现在、东方与西方的一座桥梁。通过这首歌，我们不仅可以感受到音乐的魅力，还能体会到语言背后深厚的文化底蕴。对于每一个中国人来说，《两只老虎》所代表的不仅仅是一段旋律，更是一份珍贵的记忆和情感纽带。无论时代如何变迁，这首歌所带来的快乐和温暖将会一直延续下去。</w:t>
      </w:r>
    </w:p>
    <w:p w14:paraId="43F1BAFC" w14:textId="77777777" w:rsidR="001816DF" w:rsidRDefault="001816DF">
      <w:pPr>
        <w:rPr>
          <w:rFonts w:hint="eastAsia"/>
        </w:rPr>
      </w:pPr>
    </w:p>
    <w:p w14:paraId="1F01BA62" w14:textId="77777777" w:rsidR="001816DF" w:rsidRDefault="00181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D3EA4" w14:textId="137F8AEF" w:rsidR="006E259F" w:rsidRDefault="006E259F"/>
    <w:sectPr w:rsidR="006E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9F"/>
    <w:rsid w:val="001816DF"/>
    <w:rsid w:val="003B267A"/>
    <w:rsid w:val="006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67A84-5C61-482D-897A-4AF065C5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