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EA4A" w14:textId="77777777" w:rsidR="004F12CC" w:rsidRDefault="004F12CC">
      <w:pPr>
        <w:rPr>
          <w:rFonts w:hint="eastAsia"/>
        </w:rPr>
      </w:pPr>
      <w:r>
        <w:rPr>
          <w:rFonts w:hint="eastAsia"/>
        </w:rPr>
        <w:t>两岸猿声啼不住的拼音：liǎng àn yuán shēng tí bù zhù</w:t>
      </w:r>
    </w:p>
    <w:p w14:paraId="5F8C89AF" w14:textId="77777777" w:rsidR="004F12CC" w:rsidRDefault="004F12CC">
      <w:pPr>
        <w:rPr>
          <w:rFonts w:hint="eastAsia"/>
        </w:rPr>
      </w:pPr>
      <w:r>
        <w:rPr>
          <w:rFonts w:hint="eastAsia"/>
        </w:rPr>
        <w:t>当提到“两岸猿声啼不住”，许多人的脑海中可能会浮现出李白笔下那壮丽的三峡风光，以及那首脍炙人口的《早发白帝城》。这句诗描绘了船只在长江峡谷间快速航行时，两岸山林中猿猴的叫声此起彼伏，仿佛永远也不会停止的情景。它不仅表达了诗人对自然景观的赞美，也传递出一种时光匆匆、人生短暂的感慨。</w:t>
      </w:r>
    </w:p>
    <w:p w14:paraId="433E24F0" w14:textId="77777777" w:rsidR="004F12CC" w:rsidRDefault="004F12CC">
      <w:pPr>
        <w:rPr>
          <w:rFonts w:hint="eastAsia"/>
        </w:rPr>
      </w:pPr>
    </w:p>
    <w:p w14:paraId="4305D107" w14:textId="77777777" w:rsidR="004F12CC" w:rsidRDefault="004F12CC">
      <w:pPr>
        <w:rPr>
          <w:rFonts w:hint="eastAsia"/>
        </w:rPr>
      </w:pPr>
      <w:r>
        <w:rPr>
          <w:rFonts w:hint="eastAsia"/>
        </w:rPr>
        <w:t>诗句背后的文化与历史</w:t>
      </w:r>
    </w:p>
    <w:p w14:paraId="41D4533F" w14:textId="77777777" w:rsidR="004F12CC" w:rsidRDefault="004F12CC">
      <w:pPr>
        <w:rPr>
          <w:rFonts w:hint="eastAsia"/>
        </w:rPr>
      </w:pPr>
      <w:r>
        <w:rPr>
          <w:rFonts w:hint="eastAsia"/>
        </w:rPr>
        <w:t>唐代是中国诗歌发展的黄金时期，而李白作为这个时代的杰出代表之一，以其豪放洒脱的风格和丰富的想象力著称。《早发白帝城》创作于公元759年，当时安史之乱刚刚平息，国家正处于恢复重建阶段。李白从流放地返回故乡，在经过白帝城时触景生情，写下了这首充满激情与活力的作品。诗中的“两岸猿声啼不住”不仅是对沿途景色的真实记录，更反映了作者内心深处对于自由生活的向往。</w:t>
      </w:r>
    </w:p>
    <w:p w14:paraId="202293C5" w14:textId="77777777" w:rsidR="004F12CC" w:rsidRDefault="004F12CC">
      <w:pPr>
        <w:rPr>
          <w:rFonts w:hint="eastAsia"/>
        </w:rPr>
      </w:pPr>
    </w:p>
    <w:p w14:paraId="2E2E24A9" w14:textId="77777777" w:rsidR="004F12CC" w:rsidRDefault="004F12CC">
      <w:pPr>
        <w:rPr>
          <w:rFonts w:hint="eastAsia"/>
        </w:rPr>
      </w:pPr>
      <w:r>
        <w:rPr>
          <w:rFonts w:hint="eastAsia"/>
        </w:rPr>
        <w:t>自然环境下的猿类生活</w:t>
      </w:r>
    </w:p>
    <w:p w14:paraId="55F20FEB" w14:textId="77777777" w:rsidR="004F12CC" w:rsidRDefault="004F12CC">
      <w:pPr>
        <w:rPr>
          <w:rFonts w:hint="eastAsia"/>
        </w:rPr>
      </w:pPr>
      <w:r>
        <w:rPr>
          <w:rFonts w:hint="eastAsia"/>
        </w:rPr>
        <w:t>在中国南方及东南亚地区，存在着多种野生猿类，如长臂猿等。这些灵长目动物通常栖息于茂密森林之中，以果实为食，并通过发出独特的声音来进行交流或宣示领地。尤其在早晨和傍晚时分，它们的鸣叫最为频繁，形成了一种独特的生态现象。然而随着人类活动范围不断扩大，许多原始森林遭到破坏，导致猿类生存空间日益缩小。因此，“两岸猿声啼不住”的场景如今已变得极为罕见，成为了人们记忆中的一部分。</w:t>
      </w:r>
    </w:p>
    <w:p w14:paraId="031FF007" w14:textId="77777777" w:rsidR="004F12CC" w:rsidRDefault="004F12CC">
      <w:pPr>
        <w:rPr>
          <w:rFonts w:hint="eastAsia"/>
        </w:rPr>
      </w:pPr>
    </w:p>
    <w:p w14:paraId="140EA7A1" w14:textId="77777777" w:rsidR="004F12CC" w:rsidRDefault="004F12CC">
      <w:pPr>
        <w:rPr>
          <w:rFonts w:hint="eastAsia"/>
        </w:rPr>
      </w:pPr>
      <w:r>
        <w:rPr>
          <w:rFonts w:hint="eastAsia"/>
        </w:rPr>
        <w:t>现代视角下的诗意解读</w:t>
      </w:r>
    </w:p>
    <w:p w14:paraId="194BD46C" w14:textId="77777777" w:rsidR="004F12CC" w:rsidRDefault="004F12CC">
      <w:pPr>
        <w:rPr>
          <w:rFonts w:hint="eastAsia"/>
        </w:rPr>
      </w:pPr>
      <w:r>
        <w:rPr>
          <w:rFonts w:hint="eastAsia"/>
        </w:rPr>
        <w:t>从现代社会的角度来看，“两岸猿声啼不住”可以被赋予更多层次的意义。它可以象征着大自然永恒不变的力量，在面对快速变化的世界时提醒我们要保持内心的宁静；也可以被视为人与自然和谐共处的美好愿景，呼吁大家珍惜自然资源，保护生态环境。这句话还能够激发人们对传统文化的兴趣，促使更多年轻人去了解古代诗词的魅力所在。</w:t>
      </w:r>
    </w:p>
    <w:p w14:paraId="43539960" w14:textId="77777777" w:rsidR="004F12CC" w:rsidRDefault="004F12CC">
      <w:pPr>
        <w:rPr>
          <w:rFonts w:hint="eastAsia"/>
        </w:rPr>
      </w:pPr>
    </w:p>
    <w:p w14:paraId="38B0009F" w14:textId="77777777" w:rsidR="004F12CC" w:rsidRDefault="004F12CC">
      <w:pPr>
        <w:rPr>
          <w:rFonts w:hint="eastAsia"/>
        </w:rPr>
      </w:pPr>
      <w:r>
        <w:rPr>
          <w:rFonts w:hint="eastAsia"/>
        </w:rPr>
        <w:t>传承与发展传统艺术</w:t>
      </w:r>
    </w:p>
    <w:p w14:paraId="3BD37ED9" w14:textId="77777777" w:rsidR="004F12CC" w:rsidRDefault="004F12CC">
      <w:pPr>
        <w:rPr>
          <w:rFonts w:hint="eastAsia"/>
        </w:rPr>
      </w:pPr>
      <w:r>
        <w:rPr>
          <w:rFonts w:hint="eastAsia"/>
        </w:rPr>
        <w:t>为了让更多人感受到中国古典文学之美，近年来政府和社会各界都在积极努力推动传统文化的传承与发展。例如通过举办各类诗歌朗诵会、书法展览等活动来弘扬国粹；利用互联网平台开展线上课程教学，使经典作品得以广泛传播；甚至还有些学校将古诗词纳入日常教育体系当中，培养学生的审美情趣和人文素养。“两岸猿声啼不住”的美丽意境也因此得以延续，在新时代绽放出新的光彩。</w:t>
      </w:r>
    </w:p>
    <w:p w14:paraId="5481997A" w14:textId="77777777" w:rsidR="004F12CC" w:rsidRDefault="004F12CC">
      <w:pPr>
        <w:rPr>
          <w:rFonts w:hint="eastAsia"/>
        </w:rPr>
      </w:pPr>
    </w:p>
    <w:p w14:paraId="43720E13" w14:textId="77777777" w:rsidR="004F12CC" w:rsidRDefault="004F1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8DDC2" w14:textId="0AE9B930" w:rsidR="00B222D5" w:rsidRDefault="00B222D5"/>
    <w:sectPr w:rsidR="00B2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D5"/>
    <w:rsid w:val="003B267A"/>
    <w:rsid w:val="004F12CC"/>
    <w:rsid w:val="00B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0274-7234-46F4-AFBE-E95AFA9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