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9B514" w14:textId="77777777" w:rsidR="00B771A9" w:rsidRDefault="00B771A9">
      <w:pPr>
        <w:rPr>
          <w:rFonts w:hint="eastAsia"/>
        </w:rPr>
      </w:pPr>
      <w:r>
        <w:rPr>
          <w:rFonts w:hint="eastAsia"/>
        </w:rPr>
        <w:t>冷切拼盘：味蕾的多彩交响曲</w:t>
      </w:r>
    </w:p>
    <w:p w14:paraId="30E5F3DD" w14:textId="77777777" w:rsidR="00B771A9" w:rsidRDefault="00B771A9">
      <w:pPr>
        <w:rPr>
          <w:rFonts w:hint="eastAsia"/>
        </w:rPr>
      </w:pPr>
      <w:r>
        <w:rPr>
          <w:rFonts w:hint="eastAsia"/>
        </w:rPr>
        <w:t>冷切拼盘，这道融合了视觉与味觉双重享受的美食，在世界各地的家庭聚会、节日庆祝乃至日常餐桌上都占据着一席之地。它不仅仅是一道菜，更是一种艺术形式，通过精心挑选和搭配各种冷切肉类、奶酪、腌制蔬菜和其他配料，创造出既丰富又和谐的味道组合。无论是作为开胃菜还是主食的一部分，冷切拼盘都能为餐桌增添一抹亮丽的风景。</w:t>
      </w:r>
    </w:p>
    <w:p w14:paraId="4076C39A" w14:textId="77777777" w:rsidR="00B771A9" w:rsidRDefault="00B771A9">
      <w:pPr>
        <w:rPr>
          <w:rFonts w:hint="eastAsia"/>
        </w:rPr>
      </w:pPr>
    </w:p>
    <w:p w14:paraId="166AFB56" w14:textId="77777777" w:rsidR="00B771A9" w:rsidRDefault="00B771A9">
      <w:pPr>
        <w:rPr>
          <w:rFonts w:hint="eastAsia"/>
        </w:rPr>
      </w:pPr>
      <w:r>
        <w:rPr>
          <w:rFonts w:hint="eastAsia"/>
        </w:rPr>
        <w:t>肉类的选择：多样性的展现</w:t>
      </w:r>
    </w:p>
    <w:p w14:paraId="45DF373A" w14:textId="77777777" w:rsidR="00B771A9" w:rsidRDefault="00B771A9">
      <w:pPr>
        <w:rPr>
          <w:rFonts w:hint="eastAsia"/>
        </w:rPr>
      </w:pPr>
      <w:r>
        <w:rPr>
          <w:rFonts w:hint="eastAsia"/>
        </w:rPr>
        <w:t>制作一道令人垂涎的冷切拼盘，关键在于肉类的选择。从经典的意大利萨拉米到法国的蒜味香肠，再到西班牙的伊比利亚火腿，每一种肉品都带来了独特的风味和质地。选择时不仅要考虑个人口味偏好，还要注意肉类之间的互补性，以确保整体口感的平衡。添加一些烟熏风味的肉类，如德国的黑森林火腿，可以为拼盘带来深度和层次感。</w:t>
      </w:r>
    </w:p>
    <w:p w14:paraId="560B656D" w14:textId="77777777" w:rsidR="00B771A9" w:rsidRDefault="00B771A9">
      <w:pPr>
        <w:rPr>
          <w:rFonts w:hint="eastAsia"/>
        </w:rPr>
      </w:pPr>
    </w:p>
    <w:p w14:paraId="1FB5FD86" w14:textId="77777777" w:rsidR="00B771A9" w:rsidRDefault="00B771A9">
      <w:pPr>
        <w:rPr>
          <w:rFonts w:hint="eastAsia"/>
        </w:rPr>
      </w:pPr>
      <w:r>
        <w:rPr>
          <w:rFonts w:hint="eastAsia"/>
        </w:rPr>
        <w:t>奶酪的魅力：不可或缺的角色</w:t>
      </w:r>
    </w:p>
    <w:p w14:paraId="5888FB01" w14:textId="77777777" w:rsidR="00B771A9" w:rsidRDefault="00B771A9">
      <w:pPr>
        <w:rPr>
          <w:rFonts w:hint="eastAsia"/>
        </w:rPr>
      </w:pPr>
      <w:r>
        <w:rPr>
          <w:rFonts w:hint="eastAsia"/>
        </w:rPr>
        <w:t>在冷切拼盘中，奶酪扮演着至关重要的角色。不同种类的奶酪提供了丰富的口感和味道体验，从柔和细腻的布里奶酪到强烈刺激的蓝纹奶酪，应有尽有。将软质奶酪与硬质奶酪混合搭配，不仅能增加视觉上的吸引力，还能让客人根据自己的喜好自由选择。奶酪与肉类之间的相互作用也为整个拼盘增添了更多的可能性。</w:t>
      </w:r>
    </w:p>
    <w:p w14:paraId="479844D4" w14:textId="77777777" w:rsidR="00B771A9" w:rsidRDefault="00B771A9">
      <w:pPr>
        <w:rPr>
          <w:rFonts w:hint="eastAsia"/>
        </w:rPr>
      </w:pPr>
    </w:p>
    <w:p w14:paraId="7702C871" w14:textId="77777777" w:rsidR="00B771A9" w:rsidRDefault="00B771A9">
      <w:pPr>
        <w:rPr>
          <w:rFonts w:hint="eastAsia"/>
        </w:rPr>
      </w:pPr>
      <w:r>
        <w:rPr>
          <w:rFonts w:hint="eastAsia"/>
        </w:rPr>
        <w:t>配菜的艺术：色彩与营养的补充</w:t>
      </w:r>
    </w:p>
    <w:p w14:paraId="5BB7F0E2" w14:textId="77777777" w:rsidR="00B771A9" w:rsidRDefault="00B771A9">
      <w:pPr>
        <w:rPr>
          <w:rFonts w:hint="eastAsia"/>
        </w:rPr>
      </w:pPr>
      <w:r>
        <w:rPr>
          <w:rFonts w:hint="eastAsia"/>
        </w:rPr>
        <w:t>为了使冷切拼盘更加完美，适当的配菜是必不可少的。新鲜水果如无花果或葡萄，不仅增加了甜美的元素，还为拼盘增添了自然的色彩；而酸黄瓜、橄榄等腌制蔬菜则提供了清新的对比，帮助清洁味蕾。坚果类如杏仁或核桃能为拼盘提供额外的口感和营养价值，使其成为健康美味的完美结合。</w:t>
      </w:r>
    </w:p>
    <w:p w14:paraId="4D1975C1" w14:textId="77777777" w:rsidR="00B771A9" w:rsidRDefault="00B771A9">
      <w:pPr>
        <w:rPr>
          <w:rFonts w:hint="eastAsia"/>
        </w:rPr>
      </w:pPr>
    </w:p>
    <w:p w14:paraId="4A39647D" w14:textId="77777777" w:rsidR="00B771A9" w:rsidRDefault="00B771A9">
      <w:pPr>
        <w:rPr>
          <w:rFonts w:hint="eastAsia"/>
        </w:rPr>
      </w:pPr>
      <w:r>
        <w:rPr>
          <w:rFonts w:hint="eastAsia"/>
        </w:rPr>
        <w:t>摆盘技巧：视觉盛宴的构建</w:t>
      </w:r>
    </w:p>
    <w:p w14:paraId="430E2A56" w14:textId="77777777" w:rsidR="00B771A9" w:rsidRDefault="00B771A9">
      <w:pPr>
        <w:rPr>
          <w:rFonts w:hint="eastAsia"/>
        </w:rPr>
      </w:pPr>
      <w:r>
        <w:rPr>
          <w:rFonts w:hint="eastAsia"/>
        </w:rPr>
        <w:t>除了食材的选择，摆盘也是决定冷切拼盘成功与否的关键因素之一。合理的布局可以使每种食材都得到充分展示，同时也便于客人取用。通常的做法是将肉类切成薄片并整齐排列，奶酪切割成易于食用的块状或片状，并将配菜巧妙地分布在盘子周围。使用不同形状和大小的器皿也能为拼盘增添趣味性和个性。</w:t>
      </w:r>
    </w:p>
    <w:p w14:paraId="390E1DFB" w14:textId="77777777" w:rsidR="00B771A9" w:rsidRDefault="00B771A9">
      <w:pPr>
        <w:rPr>
          <w:rFonts w:hint="eastAsia"/>
        </w:rPr>
      </w:pPr>
    </w:p>
    <w:p w14:paraId="51743B6A" w14:textId="77777777" w:rsidR="00B771A9" w:rsidRDefault="00B771A9">
      <w:pPr>
        <w:rPr>
          <w:rFonts w:hint="eastAsia"/>
        </w:rPr>
      </w:pPr>
      <w:r>
        <w:rPr>
          <w:rFonts w:hint="eastAsia"/>
        </w:rPr>
        <w:t>最后的总结：一场味觉与视觉的旅行</w:t>
      </w:r>
    </w:p>
    <w:p w14:paraId="0451A3D5" w14:textId="77777777" w:rsidR="00B771A9" w:rsidRDefault="00B771A9">
      <w:pPr>
        <w:rPr>
          <w:rFonts w:hint="eastAsia"/>
        </w:rPr>
      </w:pPr>
      <w:r>
        <w:rPr>
          <w:rFonts w:hint="eastAsia"/>
        </w:rPr>
        <w:t>冷切拼盘不仅是食物的简单组合，它代表了一种生活态度，是对美好生活的追求和享受。通过细心挑选材料、巧妙搭配以及精致摆盘，每个人都可以在家中轻松制作出属于自己的特色冷切拼盘。无论是在欢聚时刻分享快乐，还是独自享受静谧时光，冷切拼盘总能带给人们无限的惊喜和满足感。</w:t>
      </w:r>
    </w:p>
    <w:p w14:paraId="5EF9933B" w14:textId="77777777" w:rsidR="00B771A9" w:rsidRDefault="00B771A9">
      <w:pPr>
        <w:rPr>
          <w:rFonts w:hint="eastAsia"/>
        </w:rPr>
      </w:pPr>
    </w:p>
    <w:p w14:paraId="2D4F295C" w14:textId="77777777" w:rsidR="00B771A9" w:rsidRDefault="00B771A9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0739A" w14:textId="77777777" w:rsidR="00B771A9" w:rsidRDefault="00B771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D76E83" w14:textId="50F26CB0" w:rsidR="00080F79" w:rsidRDefault="00080F79"/>
    <w:sectPr w:rsidR="00080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F79"/>
    <w:rsid w:val="00080F79"/>
    <w:rsid w:val="003B267A"/>
    <w:rsid w:val="00B7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4BA9F-4480-4D25-BF41-DE71078E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F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F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F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F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F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F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F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F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F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F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F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F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F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F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F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F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F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F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F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F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F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F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F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F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F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F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