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58EF" w14:textId="77777777" w:rsidR="00482B66" w:rsidRDefault="00482B66">
      <w:pPr>
        <w:rPr>
          <w:rFonts w:hint="eastAsia"/>
        </w:rPr>
      </w:pPr>
      <w:r>
        <w:rPr>
          <w:rFonts w:hint="eastAsia"/>
        </w:rPr>
        <w:t>塘的拼音和组词</w:t>
      </w:r>
    </w:p>
    <w:p w14:paraId="1DDDA1DE" w14:textId="77777777" w:rsidR="00482B66" w:rsidRDefault="00482B66">
      <w:pPr>
        <w:rPr>
          <w:rFonts w:hint="eastAsia"/>
        </w:rPr>
      </w:pPr>
      <w:r>
        <w:rPr>
          <w:rFonts w:hint="eastAsia"/>
        </w:rPr>
        <w:t>在中国的语言文字中，“塘”是一个富有特色的汉字，其拼音为“táng”。这个字不仅仅是一个简单的字符，它承载着丰富的文化和历史背景。在汉语中，“塘”可以指代一种特定的人工或自然形成的水域，也可以作为构词成分出现在许多词汇之中，表达出与水、土以及农业相关的含义。</w:t>
      </w:r>
    </w:p>
    <w:p w14:paraId="020760AF" w14:textId="77777777" w:rsidR="00482B66" w:rsidRDefault="00482B66">
      <w:pPr>
        <w:rPr>
          <w:rFonts w:hint="eastAsia"/>
        </w:rPr>
      </w:pPr>
    </w:p>
    <w:p w14:paraId="6B4743A9" w14:textId="77777777" w:rsidR="00482B66" w:rsidRDefault="00482B66">
      <w:pPr>
        <w:rPr>
          <w:rFonts w:hint="eastAsia"/>
        </w:rPr>
      </w:pPr>
      <w:r>
        <w:rPr>
          <w:rFonts w:hint="eastAsia"/>
        </w:rPr>
        <w:t>关于“塘”的基本介绍</w:t>
      </w:r>
    </w:p>
    <w:p w14:paraId="456B380C" w14:textId="77777777" w:rsidR="00482B66" w:rsidRDefault="00482B66">
      <w:pPr>
        <w:rPr>
          <w:rFonts w:hint="eastAsia"/>
        </w:rPr>
      </w:pPr>
      <w:r>
        <w:rPr>
          <w:rFonts w:hint="eastAsia"/>
        </w:rPr>
        <w:t>“塘”字由“土”和“唐”组成，从字形上我们可以窥见其原始意义。“土”旁暗示了该字与土地相关，而“唐”则可能来源于古代对大型储水设施的一种称呼。随着时间的发展，“塘”逐渐成为了指代小型湖泊或者蓄水池的常用词汇。在中国南方地区，尤其是江浙一带，由于地理环境的原因，塘的存在对于农业生产至关重要，它们不仅是灌溉的重要水源，也是鱼虾养殖的理想场所。</w:t>
      </w:r>
    </w:p>
    <w:p w14:paraId="0B8C537B" w14:textId="77777777" w:rsidR="00482B66" w:rsidRDefault="00482B66">
      <w:pPr>
        <w:rPr>
          <w:rFonts w:hint="eastAsia"/>
        </w:rPr>
      </w:pPr>
    </w:p>
    <w:p w14:paraId="2DBFA61A" w14:textId="77777777" w:rsidR="00482B66" w:rsidRDefault="00482B66">
      <w:pPr>
        <w:rPr>
          <w:rFonts w:hint="eastAsia"/>
        </w:rPr>
      </w:pPr>
      <w:r>
        <w:rPr>
          <w:rFonts w:hint="eastAsia"/>
        </w:rPr>
        <w:t>“塘”字的拼音详解</w:t>
      </w:r>
    </w:p>
    <w:p w14:paraId="2AB4B310" w14:textId="77777777" w:rsidR="00482B66" w:rsidRDefault="00482B66">
      <w:pPr>
        <w:rPr>
          <w:rFonts w:hint="eastAsia"/>
        </w:rPr>
      </w:pPr>
      <w:r>
        <w:rPr>
          <w:rFonts w:hint="eastAsia"/>
        </w:rPr>
        <w:t>如前所述，“塘”的拼音是“táng”，这是一个阳平声调（第二声），发音时声调从低到高上升，听起来清晰且有力。在普通话标准音中，“táng”的发音要求舌尖抵住上齿龈，然后快速放开，气流随之冲出，形成一个清脆的声音。学习正确的拼音有助于提高语言交流的质量，并且对于学习中文作为第二语言的人来说尤为重要。</w:t>
      </w:r>
    </w:p>
    <w:p w14:paraId="2C962E6F" w14:textId="77777777" w:rsidR="00482B66" w:rsidRDefault="00482B66">
      <w:pPr>
        <w:rPr>
          <w:rFonts w:hint="eastAsia"/>
        </w:rPr>
      </w:pPr>
    </w:p>
    <w:p w14:paraId="04FAF602" w14:textId="77777777" w:rsidR="00482B66" w:rsidRDefault="00482B66">
      <w:pPr>
        <w:rPr>
          <w:rFonts w:hint="eastAsia"/>
        </w:rPr>
      </w:pPr>
      <w:r>
        <w:rPr>
          <w:rFonts w:hint="eastAsia"/>
        </w:rPr>
        <w:t>“塘”的组词实例</w:t>
      </w:r>
    </w:p>
    <w:p w14:paraId="12B9EEAD" w14:textId="77777777" w:rsidR="00482B66" w:rsidRDefault="00482B66">
      <w:pPr>
        <w:rPr>
          <w:rFonts w:hint="eastAsia"/>
        </w:rPr>
      </w:pPr>
      <w:r>
        <w:rPr>
          <w:rFonts w:hint="eastAsia"/>
        </w:rPr>
        <w:t>在日常生活中，“塘”字经常出现在不同的词汇里，构成丰富多彩的表达方式。例如：“池塘”，指的是用于储存雨水或河水的小型人工湖；“鱼塘”，特指用来养鱼的水体区域；“荷塘”，描绘的是种植荷花的水域，夏季时分，荷花盛开，景色宜人；还有“糖厂”，虽然这里的“塘”被用作同音假借字，但同样体现了汉字的灵活性。“塘坝”、“泥塘”、“莲塘”等词汇也广泛存在于文学作品及口语表达之中。</w:t>
      </w:r>
    </w:p>
    <w:p w14:paraId="3F6AD620" w14:textId="77777777" w:rsidR="00482B66" w:rsidRDefault="00482B66">
      <w:pPr>
        <w:rPr>
          <w:rFonts w:hint="eastAsia"/>
        </w:rPr>
      </w:pPr>
    </w:p>
    <w:p w14:paraId="6381196E" w14:textId="77777777" w:rsidR="00482B66" w:rsidRDefault="00482B66">
      <w:pPr>
        <w:rPr>
          <w:rFonts w:hint="eastAsia"/>
        </w:rPr>
      </w:pPr>
      <w:r>
        <w:rPr>
          <w:rFonts w:hint="eastAsia"/>
        </w:rPr>
        <w:t>“塘”在文化中的体现</w:t>
      </w:r>
    </w:p>
    <w:p w14:paraId="12FDEC67" w14:textId="77777777" w:rsidR="00482B66" w:rsidRDefault="00482B66">
      <w:pPr>
        <w:rPr>
          <w:rFonts w:hint="eastAsia"/>
        </w:rPr>
      </w:pPr>
      <w:r>
        <w:rPr>
          <w:rFonts w:hint="eastAsia"/>
        </w:rPr>
        <w:t>“塘”不仅仅是一个普通的词汇，在中国的传统文化中也有着独特的地位。古诗词里常常可以看到对各种类型塘景的描写，诗人通过细腻的笔触勾勒出一幅幅生动的画面，如“接天莲叶无穷碧，映日荷花别样红”这样的佳句，使得读者仿佛身临其境。在民间故事和传说中，“塘”也是一个不可或缺的角色，它见证了无数个动人的故事，成为连接人与自然情感纽带的一部分。</w:t>
      </w:r>
    </w:p>
    <w:p w14:paraId="150554C4" w14:textId="77777777" w:rsidR="00482B66" w:rsidRDefault="00482B66">
      <w:pPr>
        <w:rPr>
          <w:rFonts w:hint="eastAsia"/>
        </w:rPr>
      </w:pPr>
    </w:p>
    <w:p w14:paraId="5390AB6B" w14:textId="77777777" w:rsidR="00482B66" w:rsidRDefault="00482B66">
      <w:pPr>
        <w:rPr>
          <w:rFonts w:hint="eastAsia"/>
        </w:rPr>
      </w:pPr>
      <w:r>
        <w:rPr>
          <w:rFonts w:hint="eastAsia"/>
        </w:rPr>
        <w:t>最后的总结</w:t>
      </w:r>
    </w:p>
    <w:p w14:paraId="3E7A6F9E" w14:textId="77777777" w:rsidR="00482B66" w:rsidRDefault="00482B66">
      <w:pPr>
        <w:rPr>
          <w:rFonts w:hint="eastAsia"/>
        </w:rPr>
      </w:pPr>
      <w:r>
        <w:rPr>
          <w:rFonts w:hint="eastAsia"/>
        </w:rPr>
        <w:t>“塘”这个字不仅具有实用价值，在社会生活各个方面发挥着重要作用，同时也蕴含着深厚的文化底蕴。无论是它的拼音还是由它组成的词汇，都反映了中国人对自然环境的理解和利用智慧。随着时代的发展，“塘”的概念可能会继续演变，但它所代表的意义将永远是中国文化遗产中的一颗璀璨明珠。</w:t>
      </w:r>
    </w:p>
    <w:p w14:paraId="24B8BC02" w14:textId="77777777" w:rsidR="00482B66" w:rsidRDefault="00482B66">
      <w:pPr>
        <w:rPr>
          <w:rFonts w:hint="eastAsia"/>
        </w:rPr>
      </w:pPr>
    </w:p>
    <w:p w14:paraId="3F169BB8" w14:textId="77777777" w:rsidR="00482B66" w:rsidRDefault="00482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3BD77" w14:textId="5CF506E6" w:rsidR="00E60A57" w:rsidRDefault="00E60A57"/>
    <w:sectPr w:rsidR="00E6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57"/>
    <w:rsid w:val="003B267A"/>
    <w:rsid w:val="00482B66"/>
    <w:rsid w:val="00E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2472E-8476-4122-A684-7F2F0ABB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