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FD9B" w14:textId="77777777" w:rsidR="00AE4A06" w:rsidRDefault="00AE4A06">
      <w:pPr>
        <w:rPr>
          <w:rFonts w:hint="eastAsia"/>
        </w:rPr>
      </w:pPr>
      <w:r>
        <w:rPr>
          <w:rFonts w:hint="eastAsia"/>
        </w:rPr>
        <w:t>Xue Ya (学涯的拼音)</w:t>
      </w:r>
    </w:p>
    <w:p w14:paraId="404C0A22" w14:textId="77777777" w:rsidR="00AE4A06" w:rsidRDefault="00AE4A06">
      <w:pPr>
        <w:rPr>
          <w:rFonts w:hint="eastAsia"/>
        </w:rPr>
      </w:pPr>
      <w:r>
        <w:rPr>
          <w:rFonts w:hint="eastAsia"/>
        </w:rPr>
        <w:t>“Xue Ya”是中文词汇“学涯”的拼音表示，它描绘了一个人从求知若渴的孩童成长为饱学之士的漫长旅程。这个旅程充满了挑战、机遇和自我发现。在汉语中，“学涯”可以理解为学术生涯或者学习阶段，它是每个人生活中不可或缺的一部分，贯穿于从小学到大学乃至继续教育的整个过程。</w:t>
      </w:r>
    </w:p>
    <w:p w14:paraId="2EEB955D" w14:textId="77777777" w:rsidR="00AE4A06" w:rsidRDefault="00AE4A06">
      <w:pPr>
        <w:rPr>
          <w:rFonts w:hint="eastAsia"/>
        </w:rPr>
      </w:pPr>
    </w:p>
    <w:p w14:paraId="5A0B4C30" w14:textId="77777777" w:rsidR="00AE4A06" w:rsidRDefault="00AE4A06">
      <w:pPr>
        <w:rPr>
          <w:rFonts w:hint="eastAsia"/>
        </w:rPr>
      </w:pPr>
      <w:r>
        <w:rPr>
          <w:rFonts w:hint="eastAsia"/>
        </w:rPr>
        <w:t>探索未知：学习的起点</w:t>
      </w:r>
    </w:p>
    <w:p w14:paraId="2E3187AF" w14:textId="77777777" w:rsidR="00AE4A06" w:rsidRDefault="00AE4A06">
      <w:pPr>
        <w:rPr>
          <w:rFonts w:hint="eastAsia"/>
        </w:rPr>
      </w:pPr>
      <w:r>
        <w:rPr>
          <w:rFonts w:hint="eastAsia"/>
        </w:rPr>
        <w:t>当孩子第一次踏入校园，他们开始了“Xue Ya”的第一步。这个时期，孩子们对世界充满了好奇，每一个新知识都是打开未知大门的一把钥匙。课堂上，老师引导学生认识字母、数字，讲述历史故事，解释自然现象。课外活动中，学生们通过游戏和实践来加深对世界的理解。在这个阶段，学习不仅仅是获取知识，更是培养独立思考的能力和对学习的热爱。</w:t>
      </w:r>
    </w:p>
    <w:p w14:paraId="53EAF777" w14:textId="77777777" w:rsidR="00AE4A06" w:rsidRDefault="00AE4A06">
      <w:pPr>
        <w:rPr>
          <w:rFonts w:hint="eastAsia"/>
        </w:rPr>
      </w:pPr>
    </w:p>
    <w:p w14:paraId="267C37EE" w14:textId="77777777" w:rsidR="00AE4A06" w:rsidRDefault="00AE4A06">
      <w:pPr>
        <w:rPr>
          <w:rFonts w:hint="eastAsia"/>
        </w:rPr>
      </w:pPr>
      <w:r>
        <w:rPr>
          <w:rFonts w:hint="eastAsia"/>
        </w:rPr>
        <w:t>成长之路：学术的深化</w:t>
      </w:r>
    </w:p>
    <w:p w14:paraId="3A2F4DBB" w14:textId="77777777" w:rsidR="00AE4A06" w:rsidRDefault="00AE4A06">
      <w:pPr>
        <w:rPr>
          <w:rFonts w:hint="eastAsia"/>
        </w:rPr>
      </w:pPr>
      <w:r>
        <w:rPr>
          <w:rFonts w:hint="eastAsia"/>
        </w:rPr>
        <w:t>随着年龄的增长，“Xue Ya”进入了更为复杂的阶段。中学和高中时期，课程变得更加专业化，学生们开始接触物理、化学、生物等学科，同时也在文学、艺术和社会科学领域拓展视野。考试成绩和升学压力逐渐成为这个阶段的重要组成部分。然而，真正的学者不会仅仅满足于课本上的知识，他们会积极参加各种学术竞赛、科研项目以及社团活动，以此来丰富自己的“Xue Ya”，并为未来的职业选择打下坚实的基础。</w:t>
      </w:r>
    </w:p>
    <w:p w14:paraId="19700637" w14:textId="77777777" w:rsidR="00AE4A06" w:rsidRDefault="00AE4A06">
      <w:pPr>
        <w:rPr>
          <w:rFonts w:hint="eastAsia"/>
        </w:rPr>
      </w:pPr>
    </w:p>
    <w:p w14:paraId="36106F99" w14:textId="77777777" w:rsidR="00AE4A06" w:rsidRDefault="00AE4A06">
      <w:pPr>
        <w:rPr>
          <w:rFonts w:hint="eastAsia"/>
        </w:rPr>
      </w:pPr>
      <w:r>
        <w:rPr>
          <w:rFonts w:hint="eastAsia"/>
        </w:rPr>
        <w:t>追求卓越：高等教育与职业发展</w:t>
      </w:r>
    </w:p>
    <w:p w14:paraId="2AD7060C" w14:textId="77777777" w:rsidR="00AE4A06" w:rsidRDefault="00AE4A06">
      <w:pPr>
        <w:rPr>
          <w:rFonts w:hint="eastAsia"/>
        </w:rPr>
      </w:pPr>
      <w:r>
        <w:rPr>
          <w:rFonts w:hint="eastAsia"/>
        </w:rPr>
        <w:t>对于许多人来说，进入大学标志着“Xue Ya”的一个转折点。大学提供了一个更加广阔的学习平台，这里汇聚了来自不同背景的人才。大学生可以根据自己的兴趣选择专业，并深入研究感兴趣的课题。除了课堂学习外，实习、交换生计划和毕业设计也是大学生活的重要部分。毕业后，一些人可能会选择继续深造，攻读硕士或博士学位；另一些人则步入职场，将所学应用于实际工作。无论哪条道路，“Xue Ya”都在持续地影响着个人的发展方向。</w:t>
      </w:r>
    </w:p>
    <w:p w14:paraId="77A5C1B2" w14:textId="77777777" w:rsidR="00AE4A06" w:rsidRDefault="00AE4A06">
      <w:pPr>
        <w:rPr>
          <w:rFonts w:hint="eastAsia"/>
        </w:rPr>
      </w:pPr>
    </w:p>
    <w:p w14:paraId="2D030CEA" w14:textId="77777777" w:rsidR="00AE4A06" w:rsidRDefault="00AE4A06">
      <w:pPr>
        <w:rPr>
          <w:rFonts w:hint="eastAsia"/>
        </w:rPr>
      </w:pPr>
      <w:r>
        <w:rPr>
          <w:rFonts w:hint="eastAsia"/>
        </w:rPr>
        <w:t>终身学习：超越传统界限</w:t>
      </w:r>
    </w:p>
    <w:p w14:paraId="32DFF879" w14:textId="77777777" w:rsidR="00AE4A06" w:rsidRDefault="00AE4A06">
      <w:pPr>
        <w:rPr>
          <w:rFonts w:hint="eastAsia"/>
        </w:rPr>
      </w:pPr>
      <w:r>
        <w:rPr>
          <w:rFonts w:hint="eastAsia"/>
        </w:rPr>
        <w:t>现代社会变化迅速，科技日新月异，“Xue Ya”不再局限于学校教育。即使离开了校园，人们仍然需要不断更新自己的知识体系以适应社会发展的需求。在线课程、职业培训、阅读书籍、参与研讨会等形式让学习变得无处不在。更重要的是，学习已经成为了一种生活方式，它帮助我们更好地理解和应对生活中的各种挑战。因此，“Xue Ya”不仅仅是指一段时期的学术经历，更代表着一种永不言弃、勇于探索的精神状态。</w:t>
      </w:r>
    </w:p>
    <w:p w14:paraId="5F1F7321" w14:textId="77777777" w:rsidR="00AE4A06" w:rsidRDefault="00AE4A06">
      <w:pPr>
        <w:rPr>
          <w:rFonts w:hint="eastAsia"/>
        </w:rPr>
      </w:pPr>
    </w:p>
    <w:p w14:paraId="4C433F52" w14:textId="77777777" w:rsidR="00AE4A06" w:rsidRDefault="00AE4A06">
      <w:pPr>
        <w:rPr>
          <w:rFonts w:hint="eastAsia"/>
        </w:rPr>
      </w:pPr>
      <w:r>
        <w:rPr>
          <w:rFonts w:hint="eastAsia"/>
        </w:rPr>
        <w:t>最后的总结</w:t>
      </w:r>
    </w:p>
    <w:p w14:paraId="280886FB" w14:textId="77777777" w:rsidR="00AE4A06" w:rsidRDefault="00AE4A06">
      <w:pPr>
        <w:rPr>
          <w:rFonts w:hint="eastAsia"/>
        </w:rPr>
      </w:pPr>
      <w:r>
        <w:rPr>
          <w:rFonts w:hint="eastAsia"/>
        </w:rPr>
        <w:t>“Xue Ya”是一个充满意义和个人价值构建的过程。它不仅塑造了我们的知识结构，也深刻地影响了我们的思维方式和世界观。无论是为了实现个人梦想还是为了社会的进步，我们都应该珍惜这段宝贵的时光，努力让自己在这场没有终点的学习之旅中走得更远。</w:t>
      </w:r>
    </w:p>
    <w:p w14:paraId="284B46CD" w14:textId="77777777" w:rsidR="00AE4A06" w:rsidRDefault="00AE4A06">
      <w:pPr>
        <w:rPr>
          <w:rFonts w:hint="eastAsia"/>
        </w:rPr>
      </w:pPr>
    </w:p>
    <w:p w14:paraId="5E2D9397" w14:textId="77777777" w:rsidR="00AE4A06" w:rsidRDefault="00AE4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3B1F6" w14:textId="6AE7EAF4" w:rsidR="003D37FF" w:rsidRDefault="003D37FF"/>
    <w:sectPr w:rsidR="003D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FF"/>
    <w:rsid w:val="003B267A"/>
    <w:rsid w:val="003D37FF"/>
    <w:rsid w:val="00A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D1613-B415-44E1-8A83-CFC40405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