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53A3" w14:textId="77777777" w:rsidR="004B523F" w:rsidRDefault="004B523F">
      <w:pPr>
        <w:rPr>
          <w:rFonts w:hint="eastAsia"/>
        </w:rPr>
      </w:pPr>
      <w:r>
        <w:rPr>
          <w:rFonts w:hint="eastAsia"/>
        </w:rPr>
        <w:t>Xiǎo zhào 晓照：晨曦中的光辉</w:t>
      </w:r>
    </w:p>
    <w:p w14:paraId="1BCB806E" w14:textId="77777777" w:rsidR="004B523F" w:rsidRDefault="004B523F">
      <w:pPr>
        <w:rPr>
          <w:rFonts w:hint="eastAsia"/>
        </w:rPr>
      </w:pPr>
      <w:r>
        <w:rPr>
          <w:rFonts w:hint="eastAsia"/>
        </w:rPr>
        <w:t>在汉语的音韵里，“晓”（xiǎo）代表着黎明破晓时分，而“照”（zhào）则意味着阳光洒落、照亮一切。当这两个字组合在一起形成“晓照”（xiǎo zhào），便勾勒出一幅清晨第一缕阳光穿透夜幕，温柔地抚摸大地的美妙画面。这一时刻，不仅象征着新的开始和希望，也蕴含了中国传统文化中对自然和谐与生命循环的独特理解。</w:t>
      </w:r>
    </w:p>
    <w:p w14:paraId="5ABCA490" w14:textId="77777777" w:rsidR="004B523F" w:rsidRDefault="004B523F">
      <w:pPr>
        <w:rPr>
          <w:rFonts w:hint="eastAsia"/>
        </w:rPr>
      </w:pPr>
    </w:p>
    <w:p w14:paraId="76077693" w14:textId="77777777" w:rsidR="004B523F" w:rsidRDefault="004B523F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331F148F" w14:textId="77777777" w:rsidR="004B523F" w:rsidRDefault="004B523F">
      <w:pPr>
        <w:rPr>
          <w:rFonts w:hint="eastAsia"/>
        </w:rPr>
      </w:pPr>
      <w:r>
        <w:rPr>
          <w:rFonts w:hint="eastAsia"/>
        </w:rPr>
        <w:t>在中国的文化长河中，“晓照”不仅仅是一个描述日出景象的词汇，它还承载着深厚的文化意义和哲学内涵。古人认为，晓是天地间阴阳交替的关键时刻，是从黑暗到光明的转折点。这个瞬间提醒人们，无论黑夜多么漫长，光明总会到来；无论困难多么艰巨，只要坚持，终会迎来转机。因此，“晓照”也常常被用来比喻困境后的曙光，或是新思想、新事物诞生前的预兆。</w:t>
      </w:r>
    </w:p>
    <w:p w14:paraId="0BB2F452" w14:textId="77777777" w:rsidR="004B523F" w:rsidRDefault="004B523F">
      <w:pPr>
        <w:rPr>
          <w:rFonts w:hint="eastAsia"/>
        </w:rPr>
      </w:pPr>
    </w:p>
    <w:p w14:paraId="0316771A" w14:textId="77777777" w:rsidR="004B523F" w:rsidRDefault="004B523F">
      <w:pPr>
        <w:rPr>
          <w:rFonts w:hint="eastAsia"/>
        </w:rPr>
      </w:pPr>
      <w:r>
        <w:rPr>
          <w:rFonts w:hint="eastAsia"/>
        </w:rPr>
        <w:t>文学作品中的晓照</w:t>
      </w:r>
    </w:p>
    <w:p w14:paraId="14C0159E" w14:textId="77777777" w:rsidR="004B523F" w:rsidRDefault="004B523F">
      <w:pPr>
        <w:rPr>
          <w:rFonts w:hint="eastAsia"/>
        </w:rPr>
      </w:pPr>
      <w:r>
        <w:rPr>
          <w:rFonts w:hint="eastAsia"/>
        </w:rPr>
        <w:t>从古代诗词到现代散文，无数文人墨客都曾以“晓照”为灵感源泉，创作出许多脍炙人口的作品。唐代诗人王维在其诗作《山居秋暝》中写道：“空山新雨后，天气晚来秋。明月松间照，清泉石上流。”虽然这里提到的是夜晚的明月，但其意境与晓照有着异曲同工之妙——都是关于光亮穿透黑暗，带来宁静与祥和。同样，宋代词人辛弃疾在《青玉案·元夕》中描绘了元宵节夜晚灯火辉煌的场景，也可以看作是对“晓照”的一种隐喻表达，即光明驱散黑暗，喜悦充满人间。</w:t>
      </w:r>
    </w:p>
    <w:p w14:paraId="233BBCF2" w14:textId="77777777" w:rsidR="004B523F" w:rsidRDefault="004B523F">
      <w:pPr>
        <w:rPr>
          <w:rFonts w:hint="eastAsia"/>
        </w:rPr>
      </w:pPr>
    </w:p>
    <w:p w14:paraId="4A9DC9D7" w14:textId="77777777" w:rsidR="004B523F" w:rsidRDefault="004B523F">
      <w:pPr>
        <w:rPr>
          <w:rFonts w:hint="eastAsia"/>
        </w:rPr>
      </w:pPr>
      <w:r>
        <w:rPr>
          <w:rFonts w:hint="eastAsia"/>
        </w:rPr>
        <w:t>艺术表现中的晓照</w:t>
      </w:r>
    </w:p>
    <w:p w14:paraId="39A53AD4" w14:textId="77777777" w:rsidR="004B523F" w:rsidRDefault="004B523F">
      <w:pPr>
        <w:rPr>
          <w:rFonts w:hint="eastAsia"/>
        </w:rPr>
      </w:pPr>
      <w:r>
        <w:rPr>
          <w:rFonts w:hint="eastAsia"/>
        </w:rPr>
        <w:t>除了文学领域外，“晓照”也在绘画、音乐等艺术形式中得到了广泛的表现。中国古代画家喜欢捕捉大自然瞬息万变的美，其中不乏描绘晨曦初现的作品。例如，明代画家沈周就有一幅名为《晓江风便图》的画作，通过细腻的笔触展现了江面上雾气缭绕、朝阳冉冉升起的情景。而在音乐方面，作曲家们也会利用旋律的变化来模拟太阳东升西落的过程，以此传达对时间流逝以及自然界规律变化的感受。这些艺术创作不仅丰富了人们对“晓照”的认知，更让人们深刻体会到这一时刻所蕴含的生命力和美感。</w:t>
      </w:r>
    </w:p>
    <w:p w14:paraId="1D807D73" w14:textId="77777777" w:rsidR="004B523F" w:rsidRDefault="004B523F">
      <w:pPr>
        <w:rPr>
          <w:rFonts w:hint="eastAsia"/>
        </w:rPr>
      </w:pPr>
    </w:p>
    <w:p w14:paraId="325607DC" w14:textId="77777777" w:rsidR="004B523F" w:rsidRDefault="004B523F">
      <w:pPr>
        <w:rPr>
          <w:rFonts w:hint="eastAsia"/>
        </w:rPr>
      </w:pPr>
      <w:r>
        <w:rPr>
          <w:rFonts w:hint="eastAsia"/>
        </w:rPr>
        <w:t>现代社会中的晓照精神</w:t>
      </w:r>
    </w:p>
    <w:p w14:paraId="08E1DE25" w14:textId="77777777" w:rsidR="004B523F" w:rsidRDefault="004B523F">
      <w:pPr>
        <w:rPr>
          <w:rFonts w:hint="eastAsia"/>
        </w:rPr>
      </w:pPr>
      <w:r>
        <w:rPr>
          <w:rFonts w:hint="eastAsia"/>
        </w:rPr>
        <w:t>进入现代社会，“晓照”的精神仍然具有重要的现实意义。面对快节奏的生活压力和个人成长道路上的各种挑战，我们需要保持乐观积极的态度，相信每一个新的早晨都是一个重新出发的机会。正如古人所说：“一寸光阴一寸金，寸金难买寸光阴。”珍惜每一天的日出，用积极的心态迎接未知的世界，这正是“晓照”给予我们的启示。无论是个人发展还是社会进步，我们都应该秉持着这种不断追求光明、勇于探索的精神，努力创造更加美好的未来。</w:t>
      </w:r>
    </w:p>
    <w:p w14:paraId="0421E773" w14:textId="77777777" w:rsidR="004B523F" w:rsidRDefault="004B523F">
      <w:pPr>
        <w:rPr>
          <w:rFonts w:hint="eastAsia"/>
        </w:rPr>
      </w:pPr>
    </w:p>
    <w:p w14:paraId="3B793E2D" w14:textId="77777777" w:rsidR="004B523F" w:rsidRDefault="004B523F">
      <w:pPr>
        <w:rPr>
          <w:rFonts w:hint="eastAsia"/>
        </w:rPr>
      </w:pPr>
      <w:r>
        <w:rPr>
          <w:rFonts w:hint="eastAsia"/>
        </w:rPr>
        <w:t>最后的总结</w:t>
      </w:r>
    </w:p>
    <w:p w14:paraId="5063ACFD" w14:textId="77777777" w:rsidR="004B523F" w:rsidRDefault="004B523F">
      <w:pPr>
        <w:rPr>
          <w:rFonts w:hint="eastAsia"/>
        </w:rPr>
      </w:pPr>
      <w:r>
        <w:rPr>
          <w:rFonts w:hint="eastAsia"/>
        </w:rPr>
        <w:t>“晓照”不仅仅是一种自然现象，更是一种文化的象征、哲学的思考、艺术的灵感源泉，以及现代生活态度的体现。它教会我们如何在黑暗中寻找光明，在困境中发现希望，并且始终保持一颗敬畏自然、热爱生活的心。让我们一起迎接每一个崭新的早晨，让“晓照”的光芒照亮前行的道路。</w:t>
      </w:r>
    </w:p>
    <w:p w14:paraId="0F00EC75" w14:textId="77777777" w:rsidR="004B523F" w:rsidRDefault="004B523F">
      <w:pPr>
        <w:rPr>
          <w:rFonts w:hint="eastAsia"/>
        </w:rPr>
      </w:pPr>
    </w:p>
    <w:p w14:paraId="7E1E503F" w14:textId="77777777" w:rsidR="004B523F" w:rsidRDefault="004B5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4902C" w14:textId="317C06D1" w:rsidR="000D7E68" w:rsidRDefault="000D7E68"/>
    <w:sectPr w:rsidR="000D7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68"/>
    <w:rsid w:val="000D7E68"/>
    <w:rsid w:val="003B267A"/>
    <w:rsid w:val="004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2FDCC-E1DC-4F56-8CEF-CD3BE9AE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