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0F97F" w14:textId="77777777" w:rsidR="004511E7" w:rsidRDefault="004511E7">
      <w:pPr>
        <w:rPr>
          <w:rFonts w:hint="eastAsia"/>
        </w:rPr>
      </w:pPr>
      <w:r>
        <w:rPr>
          <w:rFonts w:hint="eastAsia"/>
        </w:rPr>
        <w:t>liao</w:t>
      </w:r>
    </w:p>
    <w:p w14:paraId="7C795F1E" w14:textId="77777777" w:rsidR="004511E7" w:rsidRDefault="004511E7">
      <w:pPr>
        <w:rPr>
          <w:rFonts w:hint="eastAsia"/>
        </w:rPr>
      </w:pPr>
      <w:r>
        <w:rPr>
          <w:rFonts w:hint="eastAsia"/>
        </w:rPr>
        <w:t>在汉语拼音中，“疗”字的拼音为“liao”。这个发音承载着一个古老而又充满希望的概念，它象征着恢复、修复与治疗。在日常生活中，我们常常听到这个词，尤其是在谈论健康和医疗时。“疗”不仅仅是一个简单的汉字，更是一种理念，一种对生命尊重和呵护的态度。</w:t>
      </w:r>
    </w:p>
    <w:p w14:paraId="3FEE1A31" w14:textId="77777777" w:rsidR="004511E7" w:rsidRDefault="004511E7">
      <w:pPr>
        <w:rPr>
          <w:rFonts w:hint="eastAsia"/>
        </w:rPr>
      </w:pPr>
    </w:p>
    <w:p w14:paraId="5089CBE6" w14:textId="77777777" w:rsidR="004511E7" w:rsidRDefault="004511E7">
      <w:pPr>
        <w:rPr>
          <w:rFonts w:hint="eastAsia"/>
        </w:rPr>
      </w:pPr>
      <w:r>
        <w:rPr>
          <w:rFonts w:hint="eastAsia"/>
        </w:rPr>
        <w:t>疗的意义</w:t>
      </w:r>
    </w:p>
    <w:p w14:paraId="56CA17F0" w14:textId="77777777" w:rsidR="004511E7" w:rsidRDefault="004511E7">
      <w:pPr>
        <w:rPr>
          <w:rFonts w:hint="eastAsia"/>
        </w:rPr>
      </w:pPr>
      <w:r>
        <w:rPr>
          <w:rFonts w:hint="eastAsia"/>
        </w:rPr>
        <w:t>“疗”字源远流长，其含义丰富而深刻。它不仅涵盖了医学上的治病救人，也包括了心理层面的慰藉和支持。当一个人身体不适或心灵受伤时，疗愈的过程就像是重新找回自我、重获新生的旅程。无论是通过药物、手术还是谈话疗法，“疗”的目的都是帮助人们摆脱痛苦，回归到正常的生活状态。</w:t>
      </w:r>
    </w:p>
    <w:p w14:paraId="3F1A3050" w14:textId="77777777" w:rsidR="004511E7" w:rsidRDefault="004511E7">
      <w:pPr>
        <w:rPr>
          <w:rFonts w:hint="eastAsia"/>
        </w:rPr>
      </w:pPr>
    </w:p>
    <w:p w14:paraId="5507116F" w14:textId="77777777" w:rsidR="004511E7" w:rsidRDefault="004511E7">
      <w:pPr>
        <w:rPr>
          <w:rFonts w:hint="eastAsia"/>
        </w:rPr>
      </w:pPr>
      <w:r>
        <w:rPr>
          <w:rFonts w:hint="eastAsia"/>
        </w:rPr>
        <w:t>疗的传统与现代</w:t>
      </w:r>
    </w:p>
    <w:p w14:paraId="7DA9892B" w14:textId="77777777" w:rsidR="004511E7" w:rsidRDefault="004511E7">
      <w:pPr>
        <w:rPr>
          <w:rFonts w:hint="eastAsia"/>
        </w:rPr>
      </w:pPr>
      <w:r>
        <w:rPr>
          <w:rFonts w:hint="eastAsia"/>
        </w:rPr>
        <w:t>在中国传统医学中，“疗”有着独特的地位。针灸、推拿、草药等治疗方法都是基于千百年来的经验和智慧。它们强调人与自然的和谐统一，注重整体观念和个人体质差异。随着时代的发展，现代医学技术日新月异，但古老的疗愈方式并未被遗忘，反而在融合创新中焕发出新的生机。例如，中医与西医结合治疗某些慢性疾病就取得了显著成效。</w:t>
      </w:r>
    </w:p>
    <w:p w14:paraId="5F49CE24" w14:textId="77777777" w:rsidR="004511E7" w:rsidRDefault="004511E7">
      <w:pPr>
        <w:rPr>
          <w:rFonts w:hint="eastAsia"/>
        </w:rPr>
      </w:pPr>
    </w:p>
    <w:p w14:paraId="25CE0FE4" w14:textId="77777777" w:rsidR="004511E7" w:rsidRDefault="004511E7">
      <w:pPr>
        <w:rPr>
          <w:rFonts w:hint="eastAsia"/>
        </w:rPr>
      </w:pPr>
      <w:r>
        <w:rPr>
          <w:rFonts w:hint="eastAsia"/>
        </w:rPr>
        <w:t>疗的心理维度</w:t>
      </w:r>
    </w:p>
    <w:p w14:paraId="49336D96" w14:textId="77777777" w:rsidR="004511E7" w:rsidRDefault="004511E7">
      <w:pPr>
        <w:rPr>
          <w:rFonts w:hint="eastAsia"/>
        </w:rPr>
      </w:pPr>
      <w:r>
        <w:rPr>
          <w:rFonts w:hint="eastAsia"/>
        </w:rPr>
        <w:t>除了生理上的康复之外，“疗”同样重视心理健康。现代社会快节奏的生活给人们带来了巨大压力，导致各种精神障碍频发。此时，心理咨询、艺术治疗等非传统方法便显得尤为重要。它们提供了一个安全的空间，让人们可以自由表达内心感受，释放负面情绪，从而达到心灵上的平静和满足。</w:t>
      </w:r>
    </w:p>
    <w:p w14:paraId="78383372" w14:textId="77777777" w:rsidR="004511E7" w:rsidRDefault="004511E7">
      <w:pPr>
        <w:rPr>
          <w:rFonts w:hint="eastAsia"/>
        </w:rPr>
      </w:pPr>
    </w:p>
    <w:p w14:paraId="5A3973AE" w14:textId="77777777" w:rsidR="004511E7" w:rsidRDefault="004511E7">
      <w:pPr>
        <w:rPr>
          <w:rFonts w:hint="eastAsia"/>
        </w:rPr>
      </w:pPr>
      <w:r>
        <w:rPr>
          <w:rFonts w:hint="eastAsia"/>
        </w:rPr>
        <w:t>疗的文化价值</w:t>
      </w:r>
    </w:p>
    <w:p w14:paraId="4EE17732" w14:textId="77777777" w:rsidR="004511E7" w:rsidRDefault="004511E7">
      <w:pPr>
        <w:rPr>
          <w:rFonts w:hint="eastAsia"/>
        </w:rPr>
      </w:pPr>
      <w:r>
        <w:rPr>
          <w:rFonts w:hint="eastAsia"/>
        </w:rPr>
        <w:t>从更广泛的角度来看，“疗”还蕴含着深厚的文化价值。不同民族和地区都有自己独特的疗愈习俗和仪式，这些不仅是医疗实践的一部分，更是传承文化记忆的重要载体。比如藏族的转山朝圣、傣族的泼水节祈福等活动，都体现了人们对健康的美好祝愿以及对生活的热爱。</w:t>
      </w:r>
    </w:p>
    <w:p w14:paraId="21AA92D3" w14:textId="77777777" w:rsidR="004511E7" w:rsidRDefault="004511E7">
      <w:pPr>
        <w:rPr>
          <w:rFonts w:hint="eastAsia"/>
        </w:rPr>
      </w:pPr>
    </w:p>
    <w:p w14:paraId="5B7DF398" w14:textId="77777777" w:rsidR="004511E7" w:rsidRDefault="004511E7">
      <w:pPr>
        <w:rPr>
          <w:rFonts w:hint="eastAsia"/>
        </w:rPr>
      </w:pPr>
      <w:r>
        <w:rPr>
          <w:rFonts w:hint="eastAsia"/>
        </w:rPr>
        <w:t>疗的未来展望</w:t>
      </w:r>
    </w:p>
    <w:p w14:paraId="59A65BB6" w14:textId="77777777" w:rsidR="004511E7" w:rsidRDefault="004511E7">
      <w:pPr>
        <w:rPr>
          <w:rFonts w:hint="eastAsia"/>
        </w:rPr>
      </w:pPr>
      <w:r>
        <w:rPr>
          <w:rFonts w:hint="eastAsia"/>
        </w:rPr>
        <w:t>展望未来，“疗”将继续扮演着不可或缺的角色。随着科技的进步，个性化医疗、远程诊疗等新兴领域将为患者带来更加便捷高效的治疗方案。我们也期待更多跨学科的合作能够促进综合性的疗愈模式形成，使每一个人都能在需要的时候得到最合适的帮助。“疗”不仅是医学术语，更是人类追求幸福安康道路上永恒的主题。</w:t>
      </w:r>
    </w:p>
    <w:p w14:paraId="07A9B8FD" w14:textId="77777777" w:rsidR="004511E7" w:rsidRDefault="004511E7">
      <w:pPr>
        <w:rPr>
          <w:rFonts w:hint="eastAsia"/>
        </w:rPr>
      </w:pPr>
    </w:p>
    <w:p w14:paraId="1A67574F" w14:textId="77777777" w:rsidR="004511E7" w:rsidRDefault="004511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C095F4" w14:textId="152A7F6E" w:rsidR="00CA1670" w:rsidRDefault="00CA1670"/>
    <w:sectPr w:rsidR="00CA1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70"/>
    <w:rsid w:val="003B267A"/>
    <w:rsid w:val="004511E7"/>
    <w:rsid w:val="00CA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FC8B3-6C6C-44A9-8A52-C75A1F7C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