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3BD17" w14:textId="77777777" w:rsidR="00AB4938" w:rsidRDefault="00AB4938">
      <w:pPr>
        <w:rPr>
          <w:rFonts w:hint="eastAsia"/>
        </w:rPr>
      </w:pPr>
      <w:r>
        <w:rPr>
          <w:rFonts w:hint="eastAsia"/>
        </w:rPr>
        <w:t>联袂演出的拼音：lián mèi yǎn chū</w:t>
      </w:r>
    </w:p>
    <w:p w14:paraId="18102B7B" w14:textId="77777777" w:rsidR="00AB4938" w:rsidRDefault="00AB4938">
      <w:pPr>
        <w:rPr>
          <w:rFonts w:hint="eastAsia"/>
        </w:rPr>
      </w:pPr>
      <w:r>
        <w:rPr>
          <w:rFonts w:hint="eastAsia"/>
        </w:rPr>
        <w:t>在中文的艺术海洋中，“联袂演出”是一个充满合作精神与艺术共鸣的词汇。当提到“联袂演出”，我们脑海中浮现的是舞台上两位或多位艺术家携手合作，为观众带来一场视听盛宴的画面。这个词不仅描绘了表演本身，还象征着不同艺术形式间的和谐交融，以及艺术家们之间的心灵契合。</w:t>
      </w:r>
    </w:p>
    <w:p w14:paraId="7E8B8BCE" w14:textId="77777777" w:rsidR="00AB4938" w:rsidRDefault="00AB4938">
      <w:pPr>
        <w:rPr>
          <w:rFonts w:hint="eastAsia"/>
        </w:rPr>
      </w:pPr>
    </w:p>
    <w:p w14:paraId="10A6D5A5" w14:textId="77777777" w:rsidR="00AB4938" w:rsidRDefault="00AB4938">
      <w:pPr>
        <w:rPr>
          <w:rFonts w:hint="eastAsia"/>
        </w:rPr>
      </w:pPr>
      <w:r>
        <w:rPr>
          <w:rFonts w:hint="eastAsia"/>
        </w:rPr>
        <w:t>历史渊源</w:t>
      </w:r>
    </w:p>
    <w:p w14:paraId="5BAD8ECB" w14:textId="77777777" w:rsidR="00AB4938" w:rsidRDefault="00AB4938">
      <w:pPr>
        <w:rPr>
          <w:rFonts w:hint="eastAsia"/>
        </w:rPr>
      </w:pPr>
      <w:r>
        <w:rPr>
          <w:rFonts w:hint="eastAsia"/>
        </w:rPr>
        <w:t>追溯到中国古代，联袂演出的形式已经存在。那时，文人雅士常常聚集在一起，以诗词歌赋相和，或是琴棋书画互赏，这种交流方式不仅增进了彼此之间的友谊，也促进了文化艺术的发展。随着时间的推移，联袂演出逐渐演变为一种正式的艺术表现形式，出现在戏曲、音乐、舞蹈等众多领域。到了现代，它更是跨越了国界，成为国际文化交流的重要组成部分。</w:t>
      </w:r>
    </w:p>
    <w:p w14:paraId="77925FE0" w14:textId="77777777" w:rsidR="00AB4938" w:rsidRDefault="00AB4938">
      <w:pPr>
        <w:rPr>
          <w:rFonts w:hint="eastAsia"/>
        </w:rPr>
      </w:pPr>
    </w:p>
    <w:p w14:paraId="33BDD051" w14:textId="77777777" w:rsidR="00AB4938" w:rsidRDefault="00AB4938">
      <w:pPr>
        <w:rPr>
          <w:rFonts w:hint="eastAsia"/>
        </w:rPr>
      </w:pPr>
      <w:r>
        <w:rPr>
          <w:rFonts w:hint="eastAsia"/>
        </w:rPr>
        <w:t>艺术形式</w:t>
      </w:r>
    </w:p>
    <w:p w14:paraId="17158C22" w14:textId="77777777" w:rsidR="00AB4938" w:rsidRDefault="00AB4938">
      <w:pPr>
        <w:rPr>
          <w:rFonts w:hint="eastAsia"/>
        </w:rPr>
      </w:pPr>
      <w:r>
        <w:rPr>
          <w:rFonts w:hint="eastAsia"/>
        </w:rPr>
        <w:t>联袂演出涵盖了多种艺术形式，包括但不限于戏剧、音乐剧、音乐会、舞蹈演出等。每种形式都有其独特的魅力和要求。例如，在一场交响乐音乐会中，指挥家与乐团成员的默契配合是关键；而在一部成功的音乐剧中，则需要演员、导演、编剧等多个角色的紧密协作。无论是哪一种形式，联袂演出都强调参与者之间的互动性和创造性，共同打造独一无二的艺术体验。</w:t>
      </w:r>
    </w:p>
    <w:p w14:paraId="13D8017D" w14:textId="77777777" w:rsidR="00AB4938" w:rsidRDefault="00AB4938">
      <w:pPr>
        <w:rPr>
          <w:rFonts w:hint="eastAsia"/>
        </w:rPr>
      </w:pPr>
    </w:p>
    <w:p w14:paraId="6DA5253A" w14:textId="77777777" w:rsidR="00AB4938" w:rsidRDefault="00AB4938">
      <w:pPr>
        <w:rPr>
          <w:rFonts w:hint="eastAsia"/>
        </w:rPr>
      </w:pPr>
      <w:r>
        <w:rPr>
          <w:rFonts w:hint="eastAsia"/>
        </w:rPr>
        <w:t>意义价值</w:t>
      </w:r>
    </w:p>
    <w:p w14:paraId="5D77927B" w14:textId="77777777" w:rsidR="00AB4938" w:rsidRDefault="00AB4938">
      <w:pPr>
        <w:rPr>
          <w:rFonts w:hint="eastAsia"/>
        </w:rPr>
      </w:pPr>
      <w:r>
        <w:rPr>
          <w:rFonts w:hint="eastAsia"/>
        </w:rPr>
        <w:t>从更广泛的意义上讲，联袂演出不仅是艺术家们的舞台展示，也是他们对艺术追求的一种体现。通过这样的合作，艺术家们可以突破自我限制，探索新的表达方式。对于观众而言，观看联袂演出是一次难得的机会，能够欣赏到来自不同背景、风格各异的艺术作品在同一时空下的碰撞与融合。这不仅丰富了人们的文化生活，也有助于推动社会文化的多元发展。</w:t>
      </w:r>
    </w:p>
    <w:p w14:paraId="36321E4E" w14:textId="77777777" w:rsidR="00AB4938" w:rsidRDefault="00AB4938">
      <w:pPr>
        <w:rPr>
          <w:rFonts w:hint="eastAsia"/>
        </w:rPr>
      </w:pPr>
    </w:p>
    <w:p w14:paraId="039DC6B1" w14:textId="77777777" w:rsidR="00AB4938" w:rsidRDefault="00AB4938">
      <w:pPr>
        <w:rPr>
          <w:rFonts w:hint="eastAsia"/>
        </w:rPr>
      </w:pPr>
      <w:r>
        <w:rPr>
          <w:rFonts w:hint="eastAsia"/>
        </w:rPr>
        <w:t>未来发展</w:t>
      </w:r>
    </w:p>
    <w:p w14:paraId="53A7731B" w14:textId="77777777" w:rsidR="00AB4938" w:rsidRDefault="00AB4938">
      <w:pPr>
        <w:rPr>
          <w:rFonts w:hint="eastAsia"/>
        </w:rPr>
      </w:pPr>
      <w:r>
        <w:rPr>
          <w:rFonts w:hint="eastAsia"/>
        </w:rPr>
        <w:t>随着全球化进程的加快和技术手段的进步，联袂演出将拥有更加广阔的发展空间。虚拟现实（VR）、增强现实（AR）等新兴技术的应用，为远程联袂演出提供了可能，使得不同国家和地区之间的艺术交流变得更加便捷。跨界合作的趋势日益明显，未来可能会看到更多不同领域的艺术家联手创作，创造出前所未有的艺术形态，为世界文化艺术增添新的光彩。</w:t>
      </w:r>
    </w:p>
    <w:p w14:paraId="0F001E76" w14:textId="77777777" w:rsidR="00AB4938" w:rsidRDefault="00AB4938">
      <w:pPr>
        <w:rPr>
          <w:rFonts w:hint="eastAsia"/>
        </w:rPr>
      </w:pPr>
    </w:p>
    <w:p w14:paraId="377CE32D" w14:textId="77777777" w:rsidR="00AB4938" w:rsidRDefault="00AB49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D2023A" w14:textId="129D4C18" w:rsidR="000247EA" w:rsidRDefault="000247EA"/>
    <w:sectPr w:rsidR="00024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7EA"/>
    <w:rsid w:val="000247EA"/>
    <w:rsid w:val="003B267A"/>
    <w:rsid w:val="00AB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BEA1F-6A26-4B35-BFBA-A4E07C58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7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7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7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7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7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7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7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7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7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7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7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7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7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7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7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7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7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7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7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7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7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7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7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