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63109" w14:textId="77777777" w:rsidR="007B323D" w:rsidRDefault="007B323D">
      <w:pPr>
        <w:rPr>
          <w:rFonts w:hint="eastAsia"/>
        </w:rPr>
      </w:pPr>
      <w:r>
        <w:rPr>
          <w:rFonts w:hint="eastAsia"/>
        </w:rPr>
        <w:t>聩的拼音和意思</w:t>
      </w:r>
    </w:p>
    <w:p w14:paraId="2BADCEF8" w14:textId="77777777" w:rsidR="007B323D" w:rsidRDefault="007B323D">
      <w:pPr>
        <w:rPr>
          <w:rFonts w:hint="eastAsia"/>
        </w:rPr>
      </w:pPr>
      <w:r>
        <w:rPr>
          <w:rFonts w:hint="eastAsia"/>
        </w:rPr>
        <w:t>在汉语中，“聩”字有着独特的意义和文化内涵，其拼音为“kuì”。这个汉字虽然不常见于日常用语之中，但在古代文献和文学作品里却有其重要的地位。它主要指的是听觉上的障碍，即耳朵不能清晰地听到声音的状态，类似于现代医学中的耳聋。“聩”也有引申义，用来形容人对事情的反应迟钝或理解力不足，就如同耳朵失去了敏锐的听力一样。</w:t>
      </w:r>
    </w:p>
    <w:p w14:paraId="32E82AB6" w14:textId="77777777" w:rsidR="007B323D" w:rsidRDefault="007B323D">
      <w:pPr>
        <w:rPr>
          <w:rFonts w:hint="eastAsia"/>
        </w:rPr>
      </w:pPr>
    </w:p>
    <w:p w14:paraId="1FF224FA" w14:textId="77777777" w:rsidR="007B323D" w:rsidRDefault="007B323D">
      <w:pPr>
        <w:rPr>
          <w:rFonts w:hint="eastAsia"/>
        </w:rPr>
      </w:pPr>
      <w:r>
        <w:rPr>
          <w:rFonts w:hint="eastAsia"/>
        </w:rPr>
        <w:t>古籍中的“聩”</w:t>
      </w:r>
    </w:p>
    <w:p w14:paraId="49CD436C" w14:textId="77777777" w:rsidR="007B323D" w:rsidRDefault="007B323D">
      <w:pPr>
        <w:rPr>
          <w:rFonts w:hint="eastAsia"/>
        </w:rPr>
      </w:pPr>
      <w:r>
        <w:rPr>
          <w:rFonts w:hint="eastAsia"/>
        </w:rPr>
        <w:t>在古老的典籍中，“聩”被赋予了深刻的文化含义。例如，在《论语》中有云：“三军可夺帅也，匹夫不可夺志也”，而紧随其后的一句话则是“子曰：‘鄙哉，硁硁乎！孰谓河东狮吼？’”，这里孔子批评那些固执己见、不懂变通的人为“硁硁”，并以“聩”来形容他们如同失去听力一般，无法听取他人的建议。这样的描述不仅反映了古人对于听觉障碍的理解，更体现了智慧与开放心态的重要性。</w:t>
      </w:r>
    </w:p>
    <w:p w14:paraId="3B6203CB" w14:textId="77777777" w:rsidR="007B323D" w:rsidRDefault="007B323D">
      <w:pPr>
        <w:rPr>
          <w:rFonts w:hint="eastAsia"/>
        </w:rPr>
      </w:pPr>
    </w:p>
    <w:p w14:paraId="1EE5DC6F" w14:textId="77777777" w:rsidR="007B323D" w:rsidRDefault="007B323D">
      <w:pPr>
        <w:rPr>
          <w:rFonts w:hint="eastAsia"/>
        </w:rPr>
      </w:pPr>
      <w:r>
        <w:rPr>
          <w:rFonts w:hint="eastAsia"/>
        </w:rPr>
        <w:t>“聩”的引申意义</w:t>
      </w:r>
    </w:p>
    <w:p w14:paraId="6C67E3D6" w14:textId="77777777" w:rsidR="007B323D" w:rsidRDefault="007B323D">
      <w:pPr>
        <w:rPr>
          <w:rFonts w:hint="eastAsia"/>
        </w:rPr>
      </w:pPr>
      <w:r>
        <w:rPr>
          <w:rFonts w:hint="eastAsia"/>
        </w:rPr>
        <w:t>除了直接表示听力丧失外，“聩”还常常被用来比喻人心智上的缺陷或者知识上的盲区。当一个人拒绝接受新思想、新观念时，我们可以说他是“耳聩心闭”，意指他的心灵就像耳朵失聪一样，对外界的声音（包括信息、意见等）充耳不闻。这种用法强调了开放心态以及持续学习的重要性，提醒人们不要成为思想上的聋子。</w:t>
      </w:r>
    </w:p>
    <w:p w14:paraId="565013E7" w14:textId="77777777" w:rsidR="007B323D" w:rsidRDefault="007B323D">
      <w:pPr>
        <w:rPr>
          <w:rFonts w:hint="eastAsia"/>
        </w:rPr>
      </w:pPr>
    </w:p>
    <w:p w14:paraId="59B51701" w14:textId="77777777" w:rsidR="007B323D" w:rsidRDefault="007B323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6903038" w14:textId="77777777" w:rsidR="007B323D" w:rsidRDefault="007B323D">
      <w:pPr>
        <w:rPr>
          <w:rFonts w:hint="eastAsia"/>
        </w:rPr>
      </w:pPr>
      <w:r>
        <w:rPr>
          <w:rFonts w:hint="eastAsia"/>
        </w:rPr>
        <w:t>尽管“聩”这个词并不常用，但它仍然可以在某些特定场合找到它的身影。比如，在讨论教育问题时，有人会提到要避免学生成为“目明耳聩”的个体，即只关注书本知识而忽略了周围世界的实际情况；或者是在批判社会现象时，指出一些群体可能存在着“耳聩心塞”的问题——既不愿意倾听不同的声音，也不愿意改变自己的立场。“聩”还可以出现在诗歌、散文等文学创作中，作为一种富有表现力的语言元素来传达作者的思想感情。</w:t>
      </w:r>
    </w:p>
    <w:p w14:paraId="22D05C51" w14:textId="77777777" w:rsidR="007B323D" w:rsidRDefault="007B323D">
      <w:pPr>
        <w:rPr>
          <w:rFonts w:hint="eastAsia"/>
        </w:rPr>
      </w:pPr>
    </w:p>
    <w:p w14:paraId="75E12B83" w14:textId="77777777" w:rsidR="007B323D" w:rsidRDefault="007B323D">
      <w:pPr>
        <w:rPr>
          <w:rFonts w:hint="eastAsia"/>
        </w:rPr>
      </w:pPr>
      <w:r>
        <w:rPr>
          <w:rFonts w:hint="eastAsia"/>
        </w:rPr>
        <w:t>最后的总结</w:t>
      </w:r>
    </w:p>
    <w:p w14:paraId="6A7E8F46" w14:textId="77777777" w:rsidR="007B323D" w:rsidRDefault="007B323D">
      <w:pPr>
        <w:rPr>
          <w:rFonts w:hint="eastAsia"/>
        </w:rPr>
      </w:pPr>
      <w:r>
        <w:rPr>
          <w:rFonts w:hint="eastAsia"/>
        </w:rPr>
        <w:t>“聩”不仅仅是一个描述生理缺陷的词汇，更是一个蕴含着深刻哲理的概念。它提醒我们要保持心灵的开放和思维的灵活，时刻准备聆听来自四面八方的声音，无论是批评还是赞美，这样才能不断成长进步。因此，即使是在今天这样一个信息爆炸的时代，“聩”所传递的价值观依然值得我们去思考和借鉴。</w:t>
      </w:r>
    </w:p>
    <w:p w14:paraId="2B8EDB26" w14:textId="77777777" w:rsidR="007B323D" w:rsidRDefault="007B323D">
      <w:pPr>
        <w:rPr>
          <w:rFonts w:hint="eastAsia"/>
        </w:rPr>
      </w:pPr>
    </w:p>
    <w:p w14:paraId="3E3DE191" w14:textId="77777777" w:rsidR="007B323D" w:rsidRDefault="007B32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AB558" w14:textId="227A05D1" w:rsidR="007F484A" w:rsidRDefault="007F484A"/>
    <w:sectPr w:rsidR="007F4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4A"/>
    <w:rsid w:val="003B267A"/>
    <w:rsid w:val="007B323D"/>
    <w:rsid w:val="007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3F4D3-B36A-4C0A-8706-52293D7D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