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8FCC9" w14:textId="77777777" w:rsidR="00682A8F" w:rsidRDefault="00682A8F">
      <w:pPr>
        <w:rPr>
          <w:rFonts w:hint="eastAsia"/>
        </w:rPr>
      </w:pPr>
      <w:r>
        <w:rPr>
          <w:rFonts w:hint="eastAsia"/>
        </w:rPr>
        <w:t>胁肩谄笑的拼音：xié jiān chǎn xiào</w:t>
      </w:r>
    </w:p>
    <w:p w14:paraId="5771B746" w14:textId="77777777" w:rsidR="00682A8F" w:rsidRDefault="00682A8F">
      <w:pPr>
        <w:rPr>
          <w:rFonts w:hint="eastAsia"/>
        </w:rPr>
      </w:pPr>
      <w:r>
        <w:rPr>
          <w:rFonts w:hint="eastAsia"/>
        </w:rPr>
        <w:t>在汉语中，每一个词汇都承载着深厚的文化底蕴和丰富的语义内涵，“胁肩谄笑”这个成语也不例外。它是一个描绘特定行为举止的词语，用来形容一个人为了讨好他人而表现出不自然、过于刻意的笑容，或是做出一些屈尊降贵的姿态。这个词组由“胁肩”和“谄笑”两部分组成，前者意指耸肩缩颈，做出一副谦卑的样子；后者则指的是献媚取悦的笑容。</w:t>
      </w:r>
    </w:p>
    <w:p w14:paraId="0E49F977" w14:textId="77777777" w:rsidR="00682A8F" w:rsidRDefault="00682A8F">
      <w:pPr>
        <w:rPr>
          <w:rFonts w:hint="eastAsia"/>
        </w:rPr>
      </w:pPr>
    </w:p>
    <w:p w14:paraId="1CA5F468" w14:textId="77777777" w:rsidR="00682A8F" w:rsidRDefault="00682A8F">
      <w:pPr>
        <w:rPr>
          <w:rFonts w:hint="eastAsia"/>
        </w:rPr>
      </w:pPr>
      <w:r>
        <w:rPr>
          <w:rFonts w:hint="eastAsia"/>
        </w:rPr>
        <w:t>词源探析</w:t>
      </w:r>
    </w:p>
    <w:p w14:paraId="5E7198F3" w14:textId="77777777" w:rsidR="00682A8F" w:rsidRDefault="00682A8F">
      <w:pPr>
        <w:rPr>
          <w:rFonts w:hint="eastAsia"/>
        </w:rPr>
      </w:pPr>
      <w:r>
        <w:rPr>
          <w:rFonts w:hint="eastAsia"/>
        </w:rPr>
        <w:t>从词源上来看，“胁肩谄笑”最早出现在《史记·滑稽列传》中，原文描述了战国时期齐国的一个名叫淳于髡的人，他善于用幽默风趣的方式批评时政，讽谏君王。文中提到：“淳于髡等七十二人，俱起为寿，王前为寿，后为寿，胁肩谄笑。”这里描述的是人们向齐威王敬酒时的场景，通过夸张的动作来表现对君主的尊敬和阿谀奉承。这不仅反映了当时社会上的某种现象，也为我们留下了宝贵的语言文化遗产。</w:t>
      </w:r>
    </w:p>
    <w:p w14:paraId="3CA78C55" w14:textId="77777777" w:rsidR="00682A8F" w:rsidRDefault="00682A8F">
      <w:pPr>
        <w:rPr>
          <w:rFonts w:hint="eastAsia"/>
        </w:rPr>
      </w:pPr>
    </w:p>
    <w:p w14:paraId="052AF3D2" w14:textId="77777777" w:rsidR="00682A8F" w:rsidRDefault="00682A8F">
      <w:pPr>
        <w:rPr>
          <w:rFonts w:hint="eastAsia"/>
        </w:rPr>
      </w:pPr>
      <w:r>
        <w:rPr>
          <w:rFonts w:hint="eastAsia"/>
        </w:rPr>
        <w:t>文化背景与历史演变</w:t>
      </w:r>
    </w:p>
    <w:p w14:paraId="4C789D13" w14:textId="77777777" w:rsidR="00682A8F" w:rsidRDefault="00682A8F">
      <w:pPr>
        <w:rPr>
          <w:rFonts w:hint="eastAsia"/>
        </w:rPr>
      </w:pPr>
      <w:r>
        <w:rPr>
          <w:rFonts w:hint="eastAsia"/>
        </w:rPr>
        <w:t>在中国历史上，“胁肩谄笑”的形象并不罕见，尤其是在封建王朝时期，官场文化的复杂性和等级制度的严格性，使得许多官员或文人在面对上级时不得不采取这样的姿态。这种行为虽然可以暂时获得上司的好感，但从长远来看，却损害了自己的尊严，甚至影响到个人的职业发展和社会地位。随着时间推移，现代社会对于真诚和直率的价值观越来越重视，“胁肩谄笑”逐渐成为一种被批判的行为模式。</w:t>
      </w:r>
    </w:p>
    <w:p w14:paraId="7BC03265" w14:textId="77777777" w:rsidR="00682A8F" w:rsidRDefault="00682A8F">
      <w:pPr>
        <w:rPr>
          <w:rFonts w:hint="eastAsia"/>
        </w:rPr>
      </w:pPr>
    </w:p>
    <w:p w14:paraId="7B6D7FBB" w14:textId="77777777" w:rsidR="00682A8F" w:rsidRDefault="00682A8F">
      <w:pPr>
        <w:rPr>
          <w:rFonts w:hint="eastAsia"/>
        </w:rPr>
      </w:pPr>
      <w:r>
        <w:rPr>
          <w:rFonts w:hint="eastAsia"/>
        </w:rPr>
        <w:t>现代意义及启示</w:t>
      </w:r>
    </w:p>
    <w:p w14:paraId="0DE434B5" w14:textId="77777777" w:rsidR="00682A8F" w:rsidRDefault="00682A8F">
      <w:pPr>
        <w:rPr>
          <w:rFonts w:hint="eastAsia"/>
        </w:rPr>
      </w:pPr>
      <w:r>
        <w:rPr>
          <w:rFonts w:hint="eastAsia"/>
        </w:rPr>
        <w:t>进入21世纪以来，随着民主法治建设不断推进以及公民意识日益增强，“胁肩谄笑”所代表的那种虚伪逢迎的态度受到了广泛质疑。如今我们提倡建立健康和谐的人际关系，强调真实沟通的重要性。因此，在工作场合或日常生活中，我们应该保持真诚的态度，尊重他人同时也自尊自爱，避免不必要的阿谀奉承。只有这样，才能营造一个公平公正的社会环境，促进个人成长与发展。</w:t>
      </w:r>
    </w:p>
    <w:p w14:paraId="11D1B434" w14:textId="77777777" w:rsidR="00682A8F" w:rsidRDefault="00682A8F">
      <w:pPr>
        <w:rPr>
          <w:rFonts w:hint="eastAsia"/>
        </w:rPr>
      </w:pPr>
    </w:p>
    <w:p w14:paraId="168070B2" w14:textId="77777777" w:rsidR="00682A8F" w:rsidRDefault="00682A8F">
      <w:pPr>
        <w:rPr>
          <w:rFonts w:hint="eastAsia"/>
        </w:rPr>
      </w:pPr>
      <w:r>
        <w:rPr>
          <w:rFonts w:hint="eastAsia"/>
        </w:rPr>
        <w:t>文学作品中的体现</w:t>
      </w:r>
    </w:p>
    <w:p w14:paraId="22BA3002" w14:textId="77777777" w:rsidR="00682A8F" w:rsidRDefault="00682A8F">
      <w:pPr>
        <w:rPr>
          <w:rFonts w:hint="eastAsia"/>
        </w:rPr>
      </w:pPr>
      <w:r>
        <w:rPr>
          <w:rFonts w:hint="eastAsia"/>
        </w:rPr>
        <w:t>在众多文学作品里，“胁肩谄笑”这一形象也被多次提及并加以刻画。例如，在鲁迅先生的小说《孔乙己》中，作者就通过描写酒店伙计们对待顾客的不同态度——对有钱人毕恭毕敬，而对于像孔乙己这样的穷读书人则冷嘲热讽——深刻揭露了旧中国社会中存在的阶级差异与人性丑恶面。这些生动具体的例子使读者更加直观地感受到“胁肩谄笑”背后所隐藏的社会问题及其带来的负面影响。</w:t>
      </w:r>
    </w:p>
    <w:p w14:paraId="68C331A9" w14:textId="77777777" w:rsidR="00682A8F" w:rsidRDefault="00682A8F">
      <w:pPr>
        <w:rPr>
          <w:rFonts w:hint="eastAsia"/>
        </w:rPr>
      </w:pPr>
    </w:p>
    <w:p w14:paraId="11C536CB" w14:textId="77777777" w:rsidR="00682A8F" w:rsidRDefault="00682A8F">
      <w:pPr>
        <w:rPr>
          <w:rFonts w:hint="eastAsia"/>
        </w:rPr>
      </w:pPr>
      <w:r>
        <w:rPr>
          <w:rFonts w:hint="eastAsia"/>
        </w:rPr>
        <w:t>最后的总结</w:t>
      </w:r>
    </w:p>
    <w:p w14:paraId="3A385D74" w14:textId="77777777" w:rsidR="00682A8F" w:rsidRDefault="00682A8F">
      <w:pPr>
        <w:rPr>
          <w:rFonts w:hint="eastAsia"/>
        </w:rPr>
      </w:pPr>
      <w:r>
        <w:rPr>
          <w:rFonts w:hint="eastAsia"/>
        </w:rPr>
        <w:t>“胁肩谄笑”不仅仅是一个简单的成语，它背后蕴含着丰富的历史文化信息和社会现实意义。了解这个词语可以帮助我们更好地认识古代中国的社会风貌，同时也能提醒我们在现代社会中坚守诚信原则，拒绝任何形式的虚伪做作，追求真正意义上的人格独立与自由平等。</w:t>
      </w:r>
    </w:p>
    <w:p w14:paraId="245BEB14" w14:textId="77777777" w:rsidR="00682A8F" w:rsidRDefault="00682A8F">
      <w:pPr>
        <w:rPr>
          <w:rFonts w:hint="eastAsia"/>
        </w:rPr>
      </w:pPr>
    </w:p>
    <w:p w14:paraId="043AFD72" w14:textId="77777777" w:rsidR="00682A8F" w:rsidRDefault="00682A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A119D5" w14:textId="755620F3" w:rsidR="0000499E" w:rsidRDefault="0000499E"/>
    <w:sectPr w:rsidR="00004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9E"/>
    <w:rsid w:val="0000499E"/>
    <w:rsid w:val="003B267A"/>
    <w:rsid w:val="0068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918FA-FF12-4528-ABE1-5D0C606D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9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9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9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9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9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9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9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9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9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9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9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9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9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9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9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9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9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9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9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9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9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9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9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