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6AF4E" w14:textId="77777777" w:rsidR="00A86ED5" w:rsidRDefault="00A86ED5">
      <w:pPr>
        <w:rPr>
          <w:rFonts w:hint="eastAsia"/>
        </w:rPr>
      </w:pPr>
      <w:r>
        <w:rPr>
          <w:rFonts w:hint="eastAsia"/>
        </w:rPr>
        <w:t>蓄热的拼音：xù rè</w:t>
      </w:r>
    </w:p>
    <w:p w14:paraId="7D672686" w14:textId="77777777" w:rsidR="00A86ED5" w:rsidRDefault="00A86ED5">
      <w:pPr>
        <w:rPr>
          <w:rFonts w:hint="eastAsia"/>
        </w:rPr>
      </w:pPr>
      <w:r>
        <w:rPr>
          <w:rFonts w:hint="eastAsia"/>
        </w:rPr>
        <w:t>在汉语中，“蓄热”的拼音为 xù rè，这两个字分别代表了“积蓄”和“热量”。蓄热是一种物理现象，指的是物质吸收或储存热量的能力。当一个物体被加热时，它会吸收热量，并且其温度会上升；而当这个物体冷却下来时，它之前所储存的热量就会释放出来。这种特性不仅在自然界广泛存在，而且在人类社会中也得到了广泛应用。</w:t>
      </w:r>
    </w:p>
    <w:p w14:paraId="5410C279" w14:textId="77777777" w:rsidR="00A86ED5" w:rsidRDefault="00A86ED5">
      <w:pPr>
        <w:rPr>
          <w:rFonts w:hint="eastAsia"/>
        </w:rPr>
      </w:pPr>
    </w:p>
    <w:p w14:paraId="2FFC4328" w14:textId="77777777" w:rsidR="00A86ED5" w:rsidRDefault="00A86ED5">
      <w:pPr>
        <w:rPr>
          <w:rFonts w:hint="eastAsia"/>
        </w:rPr>
      </w:pPr>
      <w:r>
        <w:rPr>
          <w:rFonts w:hint="eastAsia"/>
        </w:rPr>
        <w:t>蓄热的基本原理</w:t>
      </w:r>
    </w:p>
    <w:p w14:paraId="74C54A2E" w14:textId="77777777" w:rsidR="00A86ED5" w:rsidRDefault="00A86ED5">
      <w:pPr>
        <w:rPr>
          <w:rFonts w:hint="eastAsia"/>
        </w:rPr>
      </w:pPr>
      <w:r>
        <w:rPr>
          <w:rFonts w:hint="eastAsia"/>
        </w:rPr>
        <w:t>从物理学的角度来看，任何物质都具有一定的比热容，这是指单位质量的物质升高一摄氏度所需要吸收的热量。蓄热的过程就是通过增加物质内部的能量来提高温度，或者说是改变物质的状态。例如，在太阳能热水器中，水作为蓄热介质，白天吸收太阳光的能量后温度上升，夜晚则将这些能量以热水的形式提供给用户使用。蓄热还涉及到热传导、对流以及辐射等不同的传热方式。</w:t>
      </w:r>
    </w:p>
    <w:p w14:paraId="71BC7179" w14:textId="77777777" w:rsidR="00A86ED5" w:rsidRDefault="00A86ED5">
      <w:pPr>
        <w:rPr>
          <w:rFonts w:hint="eastAsia"/>
        </w:rPr>
      </w:pPr>
    </w:p>
    <w:p w14:paraId="4F2C3116" w14:textId="77777777" w:rsidR="00A86ED5" w:rsidRDefault="00A86ED5">
      <w:pPr>
        <w:rPr>
          <w:rFonts w:hint="eastAsia"/>
        </w:rPr>
      </w:pPr>
      <w:r>
        <w:rPr>
          <w:rFonts w:hint="eastAsia"/>
        </w:rPr>
        <w:t>蓄热技术的应用</w:t>
      </w:r>
    </w:p>
    <w:p w14:paraId="312227A0" w14:textId="77777777" w:rsidR="00A86ED5" w:rsidRDefault="00A86ED5">
      <w:pPr>
        <w:rPr>
          <w:rFonts w:hint="eastAsia"/>
        </w:rPr>
      </w:pPr>
      <w:r>
        <w:rPr>
          <w:rFonts w:hint="eastAsia"/>
        </w:rPr>
        <w:t>随着能源问题日益受到关注，如何有效利用可再生能源成为了科研人员探索的重要方向之一。蓄热技术正是在这种背景下应运而生并不断发展的。它能够帮助我们在电力需求低谷期储存多余的电能转化为热能，在高峰期再转换回来，从而平衡电网负荷。在工业生产过程中，通过合理设计蓄热系统还可以回收废热，减少能源浪费，实现节能减排的目标。</w:t>
      </w:r>
    </w:p>
    <w:p w14:paraId="51D962E7" w14:textId="77777777" w:rsidR="00A86ED5" w:rsidRDefault="00A86ED5">
      <w:pPr>
        <w:rPr>
          <w:rFonts w:hint="eastAsia"/>
        </w:rPr>
      </w:pPr>
    </w:p>
    <w:p w14:paraId="4FDF0BF3" w14:textId="77777777" w:rsidR="00A86ED5" w:rsidRDefault="00A86ED5">
      <w:pPr>
        <w:rPr>
          <w:rFonts w:hint="eastAsia"/>
        </w:rPr>
      </w:pPr>
      <w:r>
        <w:rPr>
          <w:rFonts w:hint="eastAsia"/>
        </w:rPr>
        <w:t>蓄热材料的选择</w:t>
      </w:r>
    </w:p>
    <w:p w14:paraId="611A1568" w14:textId="77777777" w:rsidR="00A86ED5" w:rsidRDefault="00A86ED5">
      <w:pPr>
        <w:rPr>
          <w:rFonts w:hint="eastAsia"/>
        </w:rPr>
      </w:pPr>
      <w:r>
        <w:rPr>
          <w:rFonts w:hint="eastAsia"/>
        </w:rPr>
        <w:t>选择合适的蓄热材料对于提高蓄热效率至关重要。理想的蓄热材料应该具备高比热容、良好的导热性、稳定的化学性质等特点。目前市面上常见的蓄热材料包括相变材料（如石蜡）、陶瓷材料、金属合金等。其中，相变材料因其能够在特定温度范围内发生固液相变而释放或吸收大量潜热，因此受到了特别的关注。科学家们正在努力研发新型高效蓄热材料，旨在进一步提升蓄热系统的性能。</w:t>
      </w:r>
    </w:p>
    <w:p w14:paraId="59B4757D" w14:textId="77777777" w:rsidR="00A86ED5" w:rsidRDefault="00A86ED5">
      <w:pPr>
        <w:rPr>
          <w:rFonts w:hint="eastAsia"/>
        </w:rPr>
      </w:pPr>
    </w:p>
    <w:p w14:paraId="1C5C28CB" w14:textId="77777777" w:rsidR="00A86ED5" w:rsidRDefault="00A86ED5">
      <w:pPr>
        <w:rPr>
          <w:rFonts w:hint="eastAsia"/>
        </w:rPr>
      </w:pPr>
      <w:r>
        <w:rPr>
          <w:rFonts w:hint="eastAsia"/>
        </w:rPr>
        <w:t>未来发展趋势</w:t>
      </w:r>
    </w:p>
    <w:p w14:paraId="50D0A7D0" w14:textId="77777777" w:rsidR="00A86ED5" w:rsidRDefault="00A86ED5">
      <w:pPr>
        <w:rPr>
          <w:rFonts w:hint="eastAsia"/>
        </w:rPr>
      </w:pPr>
      <w:r>
        <w:rPr>
          <w:rFonts w:hint="eastAsia"/>
        </w:rPr>
        <w:t>展望未来，蓄热技术将在多个领域发挥更加重要的作用。一方面，随着智能电网建设步伐加快，分布式蓄热储能将成为解决新能源间歇性和波动性问题的有效途径；另一方面，结合物联网技术和大数据分析，智能化蓄热设备有望实现精准控制与优化管理，为用户提供更优质的服务体验。蓄热作为一种绿色节能的技术手段，必将为构建可持续发展的社会做出更大贡献。</w:t>
      </w:r>
    </w:p>
    <w:p w14:paraId="1DD8EFDB" w14:textId="77777777" w:rsidR="00A86ED5" w:rsidRDefault="00A86ED5">
      <w:pPr>
        <w:rPr>
          <w:rFonts w:hint="eastAsia"/>
        </w:rPr>
      </w:pPr>
    </w:p>
    <w:p w14:paraId="274F8998" w14:textId="77777777" w:rsidR="00A86ED5" w:rsidRDefault="00A86ED5">
      <w:pPr>
        <w:rPr>
          <w:rFonts w:hint="eastAsia"/>
        </w:rPr>
      </w:pPr>
      <w:r>
        <w:rPr>
          <w:rFonts w:hint="eastAsia"/>
        </w:rPr>
        <w:t>本文是由每日作文网(2345lzwz.com)为大家创作</w:t>
      </w:r>
    </w:p>
    <w:p w14:paraId="28A694D5" w14:textId="267666B9" w:rsidR="00276C86" w:rsidRDefault="00276C86"/>
    <w:sectPr w:rsidR="00276C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C86"/>
    <w:rsid w:val="00276C86"/>
    <w:rsid w:val="003B267A"/>
    <w:rsid w:val="00A86E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B9AF73-F99B-4DC3-AEDA-F4A0DA471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6C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6C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6C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6C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6C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6C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6C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6C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6C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6C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6C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6C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6C86"/>
    <w:rPr>
      <w:rFonts w:cstheme="majorBidi"/>
      <w:color w:val="2F5496" w:themeColor="accent1" w:themeShade="BF"/>
      <w:sz w:val="28"/>
      <w:szCs w:val="28"/>
    </w:rPr>
  </w:style>
  <w:style w:type="character" w:customStyle="1" w:styleId="50">
    <w:name w:val="标题 5 字符"/>
    <w:basedOn w:val="a0"/>
    <w:link w:val="5"/>
    <w:uiPriority w:val="9"/>
    <w:semiHidden/>
    <w:rsid w:val="00276C86"/>
    <w:rPr>
      <w:rFonts w:cstheme="majorBidi"/>
      <w:color w:val="2F5496" w:themeColor="accent1" w:themeShade="BF"/>
      <w:sz w:val="24"/>
    </w:rPr>
  </w:style>
  <w:style w:type="character" w:customStyle="1" w:styleId="60">
    <w:name w:val="标题 6 字符"/>
    <w:basedOn w:val="a0"/>
    <w:link w:val="6"/>
    <w:uiPriority w:val="9"/>
    <w:semiHidden/>
    <w:rsid w:val="00276C86"/>
    <w:rPr>
      <w:rFonts w:cstheme="majorBidi"/>
      <w:b/>
      <w:bCs/>
      <w:color w:val="2F5496" w:themeColor="accent1" w:themeShade="BF"/>
    </w:rPr>
  </w:style>
  <w:style w:type="character" w:customStyle="1" w:styleId="70">
    <w:name w:val="标题 7 字符"/>
    <w:basedOn w:val="a0"/>
    <w:link w:val="7"/>
    <w:uiPriority w:val="9"/>
    <w:semiHidden/>
    <w:rsid w:val="00276C86"/>
    <w:rPr>
      <w:rFonts w:cstheme="majorBidi"/>
      <w:b/>
      <w:bCs/>
      <w:color w:val="595959" w:themeColor="text1" w:themeTint="A6"/>
    </w:rPr>
  </w:style>
  <w:style w:type="character" w:customStyle="1" w:styleId="80">
    <w:name w:val="标题 8 字符"/>
    <w:basedOn w:val="a0"/>
    <w:link w:val="8"/>
    <w:uiPriority w:val="9"/>
    <w:semiHidden/>
    <w:rsid w:val="00276C86"/>
    <w:rPr>
      <w:rFonts w:cstheme="majorBidi"/>
      <w:color w:val="595959" w:themeColor="text1" w:themeTint="A6"/>
    </w:rPr>
  </w:style>
  <w:style w:type="character" w:customStyle="1" w:styleId="90">
    <w:name w:val="标题 9 字符"/>
    <w:basedOn w:val="a0"/>
    <w:link w:val="9"/>
    <w:uiPriority w:val="9"/>
    <w:semiHidden/>
    <w:rsid w:val="00276C86"/>
    <w:rPr>
      <w:rFonts w:eastAsiaTheme="majorEastAsia" w:cstheme="majorBidi"/>
      <w:color w:val="595959" w:themeColor="text1" w:themeTint="A6"/>
    </w:rPr>
  </w:style>
  <w:style w:type="paragraph" w:styleId="a3">
    <w:name w:val="Title"/>
    <w:basedOn w:val="a"/>
    <w:next w:val="a"/>
    <w:link w:val="a4"/>
    <w:uiPriority w:val="10"/>
    <w:qFormat/>
    <w:rsid w:val="00276C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6C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6C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6C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6C86"/>
    <w:pPr>
      <w:spacing w:before="160"/>
      <w:jc w:val="center"/>
    </w:pPr>
    <w:rPr>
      <w:i/>
      <w:iCs/>
      <w:color w:val="404040" w:themeColor="text1" w:themeTint="BF"/>
    </w:rPr>
  </w:style>
  <w:style w:type="character" w:customStyle="1" w:styleId="a8">
    <w:name w:val="引用 字符"/>
    <w:basedOn w:val="a0"/>
    <w:link w:val="a7"/>
    <w:uiPriority w:val="29"/>
    <w:rsid w:val="00276C86"/>
    <w:rPr>
      <w:i/>
      <w:iCs/>
      <w:color w:val="404040" w:themeColor="text1" w:themeTint="BF"/>
    </w:rPr>
  </w:style>
  <w:style w:type="paragraph" w:styleId="a9">
    <w:name w:val="List Paragraph"/>
    <w:basedOn w:val="a"/>
    <w:uiPriority w:val="34"/>
    <w:qFormat/>
    <w:rsid w:val="00276C86"/>
    <w:pPr>
      <w:ind w:left="720"/>
      <w:contextualSpacing/>
    </w:pPr>
  </w:style>
  <w:style w:type="character" w:styleId="aa">
    <w:name w:val="Intense Emphasis"/>
    <w:basedOn w:val="a0"/>
    <w:uiPriority w:val="21"/>
    <w:qFormat/>
    <w:rsid w:val="00276C86"/>
    <w:rPr>
      <w:i/>
      <w:iCs/>
      <w:color w:val="2F5496" w:themeColor="accent1" w:themeShade="BF"/>
    </w:rPr>
  </w:style>
  <w:style w:type="paragraph" w:styleId="ab">
    <w:name w:val="Intense Quote"/>
    <w:basedOn w:val="a"/>
    <w:next w:val="a"/>
    <w:link w:val="ac"/>
    <w:uiPriority w:val="30"/>
    <w:qFormat/>
    <w:rsid w:val="00276C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6C86"/>
    <w:rPr>
      <w:i/>
      <w:iCs/>
      <w:color w:val="2F5496" w:themeColor="accent1" w:themeShade="BF"/>
    </w:rPr>
  </w:style>
  <w:style w:type="character" w:styleId="ad">
    <w:name w:val="Intense Reference"/>
    <w:basedOn w:val="a0"/>
    <w:uiPriority w:val="32"/>
    <w:qFormat/>
    <w:rsid w:val="00276C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2025-02-10T03:48:00Z</dcterms:created>
  <dcterms:modified xsi:type="dcterms:W3CDTF">2025-02-10T03:48:00Z</dcterms:modified>
</cp:coreProperties>
</file>