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CF27" w14:textId="77777777" w:rsidR="00E52283" w:rsidRDefault="00E52283">
      <w:pPr>
        <w:rPr>
          <w:rFonts w:hint="eastAsia"/>
        </w:rPr>
      </w:pPr>
      <w:r>
        <w:rPr>
          <w:rFonts w:hint="eastAsia"/>
        </w:rPr>
        <w:t>七年级语文上册课后生字带的拼音</w:t>
      </w:r>
    </w:p>
    <w:p w14:paraId="48848AAC" w14:textId="77777777" w:rsidR="00E52283" w:rsidRDefault="00E52283">
      <w:pPr>
        <w:rPr>
          <w:rFonts w:hint="eastAsia"/>
        </w:rPr>
      </w:pPr>
      <w:r>
        <w:rPr>
          <w:rFonts w:hint="eastAsia"/>
        </w:rPr>
        <w:t>踏入七年级，学生们将面对一系列新的学习挑战，其中就包括了对语文这门基础学科更深入的学习。而在这学期的语文课本中，课后的生字练习是不可或缺的一部分。这些生字不仅丰富了学生的词汇量，而且通过附带的拼音标注，帮助学生正确发音，提高他们的语言表达能力。</w:t>
      </w:r>
    </w:p>
    <w:p w14:paraId="73F35A66" w14:textId="77777777" w:rsidR="00E52283" w:rsidRDefault="00E52283">
      <w:pPr>
        <w:rPr>
          <w:rFonts w:hint="eastAsia"/>
        </w:rPr>
      </w:pPr>
    </w:p>
    <w:p w14:paraId="7F9A5173" w14:textId="77777777" w:rsidR="00E52283" w:rsidRDefault="00E52283">
      <w:pPr>
        <w:rPr>
          <w:rFonts w:hint="eastAsia"/>
        </w:rPr>
      </w:pPr>
      <w:r>
        <w:rPr>
          <w:rFonts w:hint="eastAsia"/>
        </w:rPr>
        <w:t>拼音的重要性</w:t>
      </w:r>
    </w:p>
    <w:p w14:paraId="475A73CB" w14:textId="77777777" w:rsidR="00E52283" w:rsidRDefault="00E52283">
      <w:pPr>
        <w:rPr>
          <w:rFonts w:hint="eastAsia"/>
        </w:rPr>
      </w:pPr>
      <w:r>
        <w:rPr>
          <w:rFonts w:hint="eastAsia"/>
        </w:rPr>
        <w:t>拼音作为汉语的注音工具，对于初学者来说至关重要。它就像是打开汉字世界的一把钥匙，让学生们能够准确地读出每个字的发音。在七年级语文上册中，每一个新学的生字都会配有相应的拼音，这有助于学生们快速记忆和掌握。正确的拼音使用也是书写规范的重要组成部分，它可以帮助学生避免因为发音不准而导致的书写错误。</w:t>
      </w:r>
    </w:p>
    <w:p w14:paraId="7DBA428B" w14:textId="77777777" w:rsidR="00E52283" w:rsidRDefault="00E52283">
      <w:pPr>
        <w:rPr>
          <w:rFonts w:hint="eastAsia"/>
        </w:rPr>
      </w:pPr>
    </w:p>
    <w:p w14:paraId="735780FB" w14:textId="77777777" w:rsidR="00E52283" w:rsidRDefault="00E52283">
      <w:pPr>
        <w:rPr>
          <w:rFonts w:hint="eastAsia"/>
        </w:rPr>
      </w:pPr>
      <w:r>
        <w:rPr>
          <w:rFonts w:hint="eastAsia"/>
        </w:rPr>
        <w:t>如何有效学习生字与拼音</w:t>
      </w:r>
    </w:p>
    <w:p w14:paraId="25235D34" w14:textId="77777777" w:rsidR="00E52283" w:rsidRDefault="00E52283">
      <w:pPr>
        <w:rPr>
          <w:rFonts w:hint="eastAsia"/>
        </w:rPr>
      </w:pPr>
      <w:r>
        <w:rPr>
          <w:rFonts w:hint="eastAsia"/>
        </w:rPr>
        <w:t>为了更好地掌握这些生字及其拼音，教师通常会引导学生采用多种学习方法。例如，反复朗读生字，利用卡片进行记忆游戏，或者组织小组活动，让同学们互相测试。家长也可以在家里创造一个良好的学习环境，鼓励孩子每天坚持一定时间的阅读和书写练习。实践证明，结合听、说、读、写四种技能的学习方式，可以大大提高学习效率。</w:t>
      </w:r>
    </w:p>
    <w:p w14:paraId="2465AA8C" w14:textId="77777777" w:rsidR="00E52283" w:rsidRDefault="00E52283">
      <w:pPr>
        <w:rPr>
          <w:rFonts w:hint="eastAsia"/>
        </w:rPr>
      </w:pPr>
    </w:p>
    <w:p w14:paraId="6F251D69" w14:textId="77777777" w:rsidR="00E52283" w:rsidRDefault="00E52283">
      <w:pPr>
        <w:rPr>
          <w:rFonts w:hint="eastAsia"/>
        </w:rPr>
      </w:pPr>
      <w:r>
        <w:rPr>
          <w:rFonts w:hint="eastAsia"/>
        </w:rPr>
        <w:t>生字背后的文化意义</w:t>
      </w:r>
    </w:p>
    <w:p w14:paraId="41224A42" w14:textId="77777777" w:rsidR="00E52283" w:rsidRDefault="00E52283">
      <w:pPr>
        <w:rPr>
          <w:rFonts w:hint="eastAsia"/>
        </w:rPr>
      </w:pPr>
      <w:r>
        <w:rPr>
          <w:rFonts w:hint="eastAsia"/>
        </w:rPr>
        <w:t>除了基本的认读功能外，七年级语文教材中的生字还承载着丰富的文化内涵。每一个汉字都是中华文明悠久历史的一个缩影，它们反映了古代人民的生活方式、思想观念和社会结构。通过对这些生字的学习，学生不仅可以提升自己的语言素养，还能更加深刻地理解传统文化的魅力。比如，一些生字可能与传统节日、民间故事或古诗词相关联，这为学生提供了探索中国文化的窗口。</w:t>
      </w:r>
    </w:p>
    <w:p w14:paraId="7A8423B1" w14:textId="77777777" w:rsidR="00E52283" w:rsidRDefault="00E52283">
      <w:pPr>
        <w:rPr>
          <w:rFonts w:hint="eastAsia"/>
        </w:rPr>
      </w:pPr>
    </w:p>
    <w:p w14:paraId="33DF2510" w14:textId="77777777" w:rsidR="00E52283" w:rsidRDefault="00E52283">
      <w:pPr>
        <w:rPr>
          <w:rFonts w:hint="eastAsia"/>
        </w:rPr>
      </w:pPr>
      <w:r>
        <w:rPr>
          <w:rFonts w:hint="eastAsia"/>
        </w:rPr>
        <w:t>拼音与现代信息技术的融合</w:t>
      </w:r>
    </w:p>
    <w:p w14:paraId="344390E7" w14:textId="77777777" w:rsidR="00E52283" w:rsidRDefault="00E52283">
      <w:pPr>
        <w:rPr>
          <w:rFonts w:hint="eastAsia"/>
        </w:rPr>
      </w:pPr>
      <w:r>
        <w:rPr>
          <w:rFonts w:hint="eastAsia"/>
        </w:rPr>
        <w:t>随着科技的发展，拼音的应用已经远远超出了传统的纸笔书写范围。在网络交流、手机输入法以及各种电子设备上，拼音成为了人们快速打字的重要手段之一。因此，在七年级阶段，学生们不仅要学会手写拼音，还要适应数字时代的拼音输入习惯。学校和家庭应共同关注这一点，适时引入相关的信息技术教育，使学生能够熟练运用拼音进行电子文本的创作和编辑。</w:t>
      </w:r>
    </w:p>
    <w:p w14:paraId="6231A65A" w14:textId="77777777" w:rsidR="00E52283" w:rsidRDefault="00E52283">
      <w:pPr>
        <w:rPr>
          <w:rFonts w:hint="eastAsia"/>
        </w:rPr>
      </w:pPr>
    </w:p>
    <w:p w14:paraId="7AEE002D" w14:textId="77777777" w:rsidR="00E52283" w:rsidRDefault="00E52283">
      <w:pPr>
        <w:rPr>
          <w:rFonts w:hint="eastAsia"/>
        </w:rPr>
      </w:pPr>
      <w:r>
        <w:rPr>
          <w:rFonts w:hint="eastAsia"/>
        </w:rPr>
        <w:t>最后的总结</w:t>
      </w:r>
    </w:p>
    <w:p w14:paraId="16DF2152" w14:textId="77777777" w:rsidR="00E52283" w:rsidRDefault="00E52283">
      <w:pPr>
        <w:rPr>
          <w:rFonts w:hint="eastAsia"/>
        </w:rPr>
      </w:pPr>
      <w:r>
        <w:rPr>
          <w:rFonts w:hint="eastAsia"/>
        </w:rPr>
        <w:t>七年级语文上册课后的生字及拼音练习，不仅是对学生语言能力的一种训练，更是他们成长道路上不可或缺的知识积累。通过系统的学习和不断的实践，学生们不仅能增强自己的汉语水平，还能在这个过程中领略到中华文化的博大精深。希望每一位同学都能珍惜这样的学习机会，用心去感受每一个生字背后的故事，用实际行动传承和发展我们的民族文化。</w:t>
      </w:r>
    </w:p>
    <w:p w14:paraId="7C37C6FA" w14:textId="77777777" w:rsidR="00E52283" w:rsidRDefault="00E52283">
      <w:pPr>
        <w:rPr>
          <w:rFonts w:hint="eastAsia"/>
        </w:rPr>
      </w:pPr>
    </w:p>
    <w:p w14:paraId="6AA63619" w14:textId="77777777" w:rsidR="00E52283" w:rsidRDefault="00E52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6AF9" w14:textId="02D96FE4" w:rsidR="00A1421E" w:rsidRDefault="00A1421E"/>
    <w:sectPr w:rsidR="00A1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1E"/>
    <w:rsid w:val="002D0BB4"/>
    <w:rsid w:val="00A1421E"/>
    <w:rsid w:val="00E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3E55-0B0D-419F-AB46-A1CBE7D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