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6FCD" w14:textId="77777777" w:rsidR="00544F49" w:rsidRDefault="00544F49">
      <w:pPr>
        <w:rPr>
          <w:rFonts w:hint="eastAsia"/>
        </w:rPr>
      </w:pPr>
      <w:r>
        <w:rPr>
          <w:rFonts w:hint="eastAsia"/>
        </w:rPr>
        <w:t>Qu Yu Wei Sheng</w:t>
      </w:r>
    </w:p>
    <w:p w14:paraId="2C5422F8" w14:textId="77777777" w:rsidR="00544F49" w:rsidRDefault="00544F49">
      <w:pPr>
        <w:rPr>
          <w:rFonts w:hint="eastAsia"/>
        </w:rPr>
      </w:pPr>
      <w:r>
        <w:rPr>
          <w:rFonts w:hint="eastAsia"/>
        </w:rPr>
        <w:t>区域卫生（Qu Yu Wei Sheng）是指特定地理区域内公共健康服务和环境卫生的整体状况。它涵盖了从城市到乡村的广泛范围，涉及到居住环境、饮用水安全、食品卫生、疾病预防与控制等多个方面。良好的区域卫生是居民健康生活的重要保障，也是社会文明进步的标志之一。</w:t>
      </w:r>
    </w:p>
    <w:p w14:paraId="30166118" w14:textId="77777777" w:rsidR="00544F49" w:rsidRDefault="00544F49">
      <w:pPr>
        <w:rPr>
          <w:rFonts w:hint="eastAsia"/>
        </w:rPr>
      </w:pPr>
    </w:p>
    <w:p w14:paraId="06CC7769" w14:textId="77777777" w:rsidR="00544F49" w:rsidRDefault="00544F49">
      <w:pPr>
        <w:rPr>
          <w:rFonts w:hint="eastAsia"/>
        </w:rPr>
      </w:pPr>
      <w:r>
        <w:rPr>
          <w:rFonts w:hint="eastAsia"/>
        </w:rPr>
        <w:t>区域卫生的重要性</w:t>
      </w:r>
    </w:p>
    <w:p w14:paraId="44EE0ADE" w14:textId="77777777" w:rsidR="00544F49" w:rsidRDefault="00544F49">
      <w:pPr>
        <w:rPr>
          <w:rFonts w:hint="eastAsia"/>
        </w:rPr>
      </w:pPr>
      <w:r>
        <w:rPr>
          <w:rFonts w:hint="eastAsia"/>
        </w:rPr>
        <w:t>区域卫生在维护公众健康方面扮演着不可或缺的角色。在一个卫生条件良好的环境中，人们能够减少受到传染病和其他健康威胁的风险。例如，通过改善下水道系统和垃圾处理设施，可以有效防止水源污染，降低腹泻等疾病的发病率。对公共场所进行定期消毒，加强对餐饮行业的监督，可以确保食品安全，避免食物中毒事件的发生。因此，重视区域卫生建设，对于提升整个社区乃至国家的公共卫生水平至关重要。</w:t>
      </w:r>
    </w:p>
    <w:p w14:paraId="23D90163" w14:textId="77777777" w:rsidR="00544F49" w:rsidRDefault="00544F49">
      <w:pPr>
        <w:rPr>
          <w:rFonts w:hint="eastAsia"/>
        </w:rPr>
      </w:pPr>
    </w:p>
    <w:p w14:paraId="297E5614" w14:textId="77777777" w:rsidR="00544F49" w:rsidRDefault="00544F49">
      <w:pPr>
        <w:rPr>
          <w:rFonts w:hint="eastAsia"/>
        </w:rPr>
      </w:pPr>
      <w:r>
        <w:rPr>
          <w:rFonts w:hint="eastAsia"/>
        </w:rPr>
        <w:t>影响区域卫生的因素</w:t>
      </w:r>
    </w:p>
    <w:p w14:paraId="668E63B8" w14:textId="77777777" w:rsidR="00544F49" w:rsidRDefault="00544F49">
      <w:pPr>
        <w:rPr>
          <w:rFonts w:hint="eastAsia"/>
        </w:rPr>
      </w:pPr>
      <w:r>
        <w:rPr>
          <w:rFonts w:hint="eastAsia"/>
        </w:rPr>
        <w:t>诸多因素都会影响一个地区的卫生状态。首先是自然环境，比如气候条件、地理特征等，这些因素决定了该地区可能面临的特殊卫生挑战。其次是社会经济条件，包括居民收入水平、教育程度以及医疗资源分配情况等，它们直接关系到当地能否有效地实施卫生政策和服务。再者，政府投入和管理效率也是决定性因素之一，足够的财政支持和完善管理制度有助于建立高效的卫生服务体系。</w:t>
      </w:r>
    </w:p>
    <w:p w14:paraId="7F0DF0B6" w14:textId="77777777" w:rsidR="00544F49" w:rsidRDefault="00544F49">
      <w:pPr>
        <w:rPr>
          <w:rFonts w:hint="eastAsia"/>
        </w:rPr>
      </w:pPr>
    </w:p>
    <w:p w14:paraId="0E5FC3A0" w14:textId="77777777" w:rsidR="00544F49" w:rsidRDefault="00544F49">
      <w:pPr>
        <w:rPr>
          <w:rFonts w:hint="eastAsia"/>
        </w:rPr>
      </w:pPr>
      <w:r>
        <w:rPr>
          <w:rFonts w:hint="eastAsia"/>
        </w:rPr>
        <w:t>提高区域卫生的方法</w:t>
      </w:r>
    </w:p>
    <w:p w14:paraId="65739546" w14:textId="77777777" w:rsidR="00544F49" w:rsidRDefault="00544F49">
      <w:pPr>
        <w:rPr>
          <w:rFonts w:hint="eastAsia"/>
        </w:rPr>
      </w:pPr>
      <w:r>
        <w:rPr>
          <w:rFonts w:hint="eastAsia"/>
        </w:rPr>
        <w:t>为了改善区域卫生状况，需要采取一系列综合措施。一方面，加大基础设施建设力度，如完善供水排水系统、建设污水处理厂等；另一方面，加强法律法规制定与执行，规范各类市场行为，特别是食品加工销售环节。还应积极开展健康教育活动，提高民众自我保护意识，鼓励大家养成良好生活习惯。利用现代科技手段，如大数据分析、物联网监测等，实现对环境污染源的有效监控，及时预警并处置突发公共卫生事件。</w:t>
      </w:r>
    </w:p>
    <w:p w14:paraId="15DA2B97" w14:textId="77777777" w:rsidR="00544F49" w:rsidRDefault="00544F49">
      <w:pPr>
        <w:rPr>
          <w:rFonts w:hint="eastAsia"/>
        </w:rPr>
      </w:pPr>
    </w:p>
    <w:p w14:paraId="0383404A" w14:textId="77777777" w:rsidR="00544F49" w:rsidRDefault="00544F49">
      <w:pPr>
        <w:rPr>
          <w:rFonts w:hint="eastAsia"/>
        </w:rPr>
      </w:pPr>
      <w:r>
        <w:rPr>
          <w:rFonts w:hint="eastAsia"/>
        </w:rPr>
        <w:t>最后的总结</w:t>
      </w:r>
    </w:p>
    <w:p w14:paraId="20E8C05C" w14:textId="77777777" w:rsidR="00544F49" w:rsidRDefault="00544F49">
      <w:pPr>
        <w:rPr>
          <w:rFonts w:hint="eastAsia"/>
        </w:rPr>
      </w:pPr>
      <w:r>
        <w:rPr>
          <w:rFonts w:hint="eastAsia"/>
        </w:rPr>
        <w:t>区域卫生不仅关乎个人健康，更体现了社会发展程度和地区治理能力。通过多方协作共同努力，持续优化生活环境，增强医疗服务可及性，可以为所有居民创造更加美好和谐的生活空间。这不仅是政府的责任，也是每一个公民应该积极参与的社会事业。</w:t>
      </w:r>
    </w:p>
    <w:p w14:paraId="50056618" w14:textId="77777777" w:rsidR="00544F49" w:rsidRDefault="00544F49">
      <w:pPr>
        <w:rPr>
          <w:rFonts w:hint="eastAsia"/>
        </w:rPr>
      </w:pPr>
    </w:p>
    <w:p w14:paraId="4DFCC3D1" w14:textId="77777777" w:rsidR="00544F49" w:rsidRDefault="00544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99714" w14:textId="7A2A90AA" w:rsidR="00303D55" w:rsidRDefault="00303D55"/>
    <w:sectPr w:rsidR="0030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55"/>
    <w:rsid w:val="002D0BB4"/>
    <w:rsid w:val="00303D55"/>
    <w:rsid w:val="005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F299B-A639-47AD-B2C1-3D411988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