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5579" w14:textId="77777777" w:rsidR="0092734E" w:rsidRDefault="0092734E">
      <w:pPr>
        <w:rPr>
          <w:rFonts w:hint="eastAsia"/>
        </w:rPr>
      </w:pPr>
      <w:r>
        <w:rPr>
          <w:rFonts w:hint="eastAsia"/>
        </w:rPr>
        <w:t>拼音悠：传统与现代的桥梁</w:t>
      </w:r>
    </w:p>
    <w:p w14:paraId="1AC5F4A0" w14:textId="77777777" w:rsidR="0092734E" w:rsidRDefault="0092734E">
      <w:pPr>
        <w:rPr>
          <w:rFonts w:hint="eastAsia"/>
        </w:rPr>
      </w:pPr>
      <w:r>
        <w:rPr>
          <w:rFonts w:hint="eastAsia"/>
        </w:rPr>
        <w:t>在中华文明的长河中，汉字以其独特的形态和深邃的文化内涵承载着历史的记忆。然而，对于汉语学习者来说，汉字复杂的构造和多变的发音构成了不小的挑战。为了解决这一问题，汉语拼音应运而生，它就像一座无形的桥，连接了古老的象形文字和现代的语言学习者。其中，“拼音悠”不仅仅是一种语音符号系统，更是一个让汉语爱好者沉浸其中、悠然自得地探索语言魅力的空间。</w:t>
      </w:r>
    </w:p>
    <w:p w14:paraId="222DB62B" w14:textId="77777777" w:rsidR="0092734E" w:rsidRDefault="0092734E">
      <w:pPr>
        <w:rPr>
          <w:rFonts w:hint="eastAsia"/>
        </w:rPr>
      </w:pPr>
    </w:p>
    <w:p w14:paraId="29D01038" w14:textId="77777777" w:rsidR="0092734E" w:rsidRDefault="0092734E">
      <w:pPr>
        <w:rPr>
          <w:rFonts w:hint="eastAsia"/>
        </w:rPr>
      </w:pPr>
      <w:r>
        <w:rPr>
          <w:rFonts w:hint="eastAsia"/>
        </w:rPr>
        <w:t>拼音悠的历史渊源</w:t>
      </w:r>
    </w:p>
    <w:p w14:paraId="16D54245" w14:textId="77777777" w:rsidR="0092734E" w:rsidRDefault="0092734E">
      <w:pPr>
        <w:rPr>
          <w:rFonts w:hint="eastAsia"/>
        </w:rPr>
      </w:pPr>
      <w:r>
        <w:rPr>
          <w:rFonts w:hint="eastAsia"/>
        </w:rPr>
        <w:t>追溯到1958年，中国推行了汉语拼音方案，这是新中国成立后的一项重要文化改革措施。拼音悠作为汉语拼音的一种优雅表述，旨在强调拼音不仅仅是学习汉语工具，更是感受汉语之美的途径。从那一刻起，汉语拼音开始走进学校、家庭，成为每个人学习汉语不可或缺的一部分。它简化了汉字的学习过程，使人们能够更快捷准确地掌握汉字读音，进而提升整体语文水平。</w:t>
      </w:r>
    </w:p>
    <w:p w14:paraId="7A8061AA" w14:textId="77777777" w:rsidR="0092734E" w:rsidRDefault="0092734E">
      <w:pPr>
        <w:rPr>
          <w:rFonts w:hint="eastAsia"/>
        </w:rPr>
      </w:pPr>
    </w:p>
    <w:p w14:paraId="04CCBEA2" w14:textId="77777777" w:rsidR="0092734E" w:rsidRDefault="0092734E">
      <w:pPr>
        <w:rPr>
          <w:rFonts w:hint="eastAsia"/>
        </w:rPr>
      </w:pPr>
      <w:r>
        <w:rPr>
          <w:rFonts w:hint="eastAsia"/>
        </w:rPr>
        <w:t>拼音悠在教育中的角色</w:t>
      </w:r>
    </w:p>
    <w:p w14:paraId="17503111" w14:textId="77777777" w:rsidR="0092734E" w:rsidRDefault="0092734E">
      <w:pPr>
        <w:rPr>
          <w:rFonts w:hint="eastAsia"/>
        </w:rPr>
      </w:pPr>
      <w:r>
        <w:rPr>
          <w:rFonts w:hint="eastAsia"/>
        </w:rPr>
        <w:t>在教育领域，拼音悠扮演着至关重要的角色。无论是儿童初识汉字还是成人外语学习，拼音都是开启汉语大门的第一把钥匙。通过简单的字母组合，学习者可以迅速建立起对汉字发音的基本认知，从而为进一步深入学习打下坚实基础。在对外汉语教学中，拼音悠同样发挥着桥梁作用，帮助外国友人克服语言障碍，更好地理解中国文化。</w:t>
      </w:r>
    </w:p>
    <w:p w14:paraId="466C1A79" w14:textId="77777777" w:rsidR="0092734E" w:rsidRDefault="0092734E">
      <w:pPr>
        <w:rPr>
          <w:rFonts w:hint="eastAsia"/>
        </w:rPr>
      </w:pPr>
    </w:p>
    <w:p w14:paraId="11AC5B29" w14:textId="77777777" w:rsidR="0092734E" w:rsidRDefault="0092734E">
      <w:pPr>
        <w:rPr>
          <w:rFonts w:hint="eastAsia"/>
        </w:rPr>
      </w:pPr>
      <w:r>
        <w:rPr>
          <w:rFonts w:hint="eastAsia"/>
        </w:rPr>
        <w:t>拼音悠的艺术表现</w:t>
      </w:r>
    </w:p>
    <w:p w14:paraId="41DC354E" w14:textId="77777777" w:rsidR="0092734E" w:rsidRDefault="0092734E">
      <w:pPr>
        <w:rPr>
          <w:rFonts w:hint="eastAsia"/>
        </w:rPr>
      </w:pPr>
      <w:r>
        <w:rPr>
          <w:rFonts w:hint="eastAsia"/>
        </w:rPr>
        <w:t>除了作为语言学习工具外，拼音悠还拥有丰富的艺术价值。诗歌朗诵时，正确的拼音发音能让作品更加生动感人；歌曲演唱里，精准的咬字吐音则能增添音乐的魅力。艺术家们常常利用拼音的独特韵律来创作具有民族特色的文艺作品，使得汉语之美得以广泛传播。在书法艺术方面，拼音也被巧妙地融入设计之中，创造出别具一格的艺术效果。</w:t>
      </w:r>
    </w:p>
    <w:p w14:paraId="6A275E89" w14:textId="77777777" w:rsidR="0092734E" w:rsidRDefault="0092734E">
      <w:pPr>
        <w:rPr>
          <w:rFonts w:hint="eastAsia"/>
        </w:rPr>
      </w:pPr>
    </w:p>
    <w:p w14:paraId="7B06C325" w14:textId="77777777" w:rsidR="0092734E" w:rsidRDefault="0092734E">
      <w:pPr>
        <w:rPr>
          <w:rFonts w:hint="eastAsia"/>
        </w:rPr>
      </w:pPr>
      <w:r>
        <w:rPr>
          <w:rFonts w:hint="eastAsia"/>
        </w:rPr>
        <w:t>拼音悠在全球化时代的使命</w:t>
      </w:r>
    </w:p>
    <w:p w14:paraId="10923CFB" w14:textId="77777777" w:rsidR="0092734E" w:rsidRDefault="0092734E">
      <w:pPr>
        <w:rPr>
          <w:rFonts w:hint="eastAsia"/>
        </w:rPr>
      </w:pPr>
      <w:r>
        <w:rPr>
          <w:rFonts w:hint="eastAsia"/>
        </w:rPr>
        <w:t>随着全球化进程加快，汉语正逐渐成为一门世界性的语言。在这个背景下，拼音悠肩负起了新的使命——促进国际交流与合作。越来越多的外国人开始学习汉语，并借助拼音快速入门。与此中国也在积极推动汉语国际化进程，将拼音悠作为一种文化交流的重要载体推向全球舞台。未来，我们有理由相信，拼音悠将继续发挥其独特优势，为构建人类命运共同体贡献力量。</w:t>
      </w:r>
    </w:p>
    <w:p w14:paraId="30731C31" w14:textId="77777777" w:rsidR="0092734E" w:rsidRDefault="0092734E">
      <w:pPr>
        <w:rPr>
          <w:rFonts w:hint="eastAsia"/>
        </w:rPr>
      </w:pPr>
    </w:p>
    <w:p w14:paraId="565BE176" w14:textId="77777777" w:rsidR="0092734E" w:rsidRDefault="0092734E">
      <w:pPr>
        <w:rPr>
          <w:rFonts w:hint="eastAsia"/>
        </w:rPr>
      </w:pPr>
      <w:r>
        <w:rPr>
          <w:rFonts w:hint="eastAsia"/>
        </w:rPr>
        <w:t>最后的总结</w:t>
      </w:r>
    </w:p>
    <w:p w14:paraId="02B81F83" w14:textId="77777777" w:rsidR="0092734E" w:rsidRDefault="0092734E">
      <w:pPr>
        <w:rPr>
          <w:rFonts w:hint="eastAsia"/>
        </w:rPr>
      </w:pPr>
      <w:r>
        <w:rPr>
          <w:rFonts w:hint="eastAsia"/>
        </w:rPr>
        <w:t>拼音悠不仅是汉语学习过程中的一位好帮手，更是传承和发展中华文化的重要纽带。它见证了时代变迁，承载着无数人的梦想与希望。让我们一起珍视这份宝贵的文化遗产，在拼音悠的带领下，共同领略汉语乃至整个中华文化的无限魅力吧。</w:t>
      </w:r>
    </w:p>
    <w:p w14:paraId="74C896E2" w14:textId="77777777" w:rsidR="0092734E" w:rsidRDefault="0092734E">
      <w:pPr>
        <w:rPr>
          <w:rFonts w:hint="eastAsia"/>
        </w:rPr>
      </w:pPr>
    </w:p>
    <w:p w14:paraId="1F24528E" w14:textId="77777777" w:rsidR="0092734E" w:rsidRDefault="00927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BAEF1" w14:textId="4E51472C" w:rsidR="00B1769A" w:rsidRDefault="00B1769A"/>
    <w:sectPr w:rsidR="00B1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A"/>
    <w:rsid w:val="002D0BB4"/>
    <w:rsid w:val="0092734E"/>
    <w:rsid w:val="00B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4EE9-AB9B-46F1-9532-D5633C66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