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CF69" w14:textId="77777777" w:rsidR="005F2619" w:rsidRDefault="005F2619">
      <w:pPr>
        <w:rPr>
          <w:rFonts w:hint="eastAsia"/>
        </w:rPr>
      </w:pPr>
      <w:r>
        <w:rPr>
          <w:rFonts w:hint="eastAsia"/>
        </w:rPr>
        <w:t>晴的拼音和组词怎么写</w:t>
      </w:r>
    </w:p>
    <w:p w14:paraId="793BE632" w14:textId="77777777" w:rsidR="005F2619" w:rsidRDefault="005F2619">
      <w:pPr>
        <w:rPr>
          <w:rFonts w:hint="eastAsia"/>
        </w:rPr>
      </w:pPr>
      <w:r>
        <w:rPr>
          <w:rFonts w:hint="eastAsia"/>
        </w:rPr>
        <w:t>在汉语中，“晴”是一个非常常见且富有诗意的字，它描绘了天空无云、阳光明媚的状态。这个字不仅在文学作品中频繁出现，也是日常交流不可或缺的一部分。对于学习中文的人来说，掌握“晴”的正确读音和如何组词是非常重要的。</w:t>
      </w:r>
    </w:p>
    <w:p w14:paraId="7E52CCB0" w14:textId="77777777" w:rsidR="005F2619" w:rsidRDefault="005F2619">
      <w:pPr>
        <w:rPr>
          <w:rFonts w:hint="eastAsia"/>
        </w:rPr>
      </w:pPr>
    </w:p>
    <w:p w14:paraId="513905B0" w14:textId="77777777" w:rsidR="005F2619" w:rsidRDefault="005F2619">
      <w:pPr>
        <w:rPr>
          <w:rFonts w:hint="eastAsia"/>
        </w:rPr>
      </w:pPr>
      <w:r>
        <w:rPr>
          <w:rFonts w:hint="eastAsia"/>
        </w:rPr>
        <w:t>拼音的重要性</w:t>
      </w:r>
    </w:p>
    <w:p w14:paraId="11B5763D" w14:textId="77777777" w:rsidR="005F2619" w:rsidRDefault="005F2619">
      <w:pPr>
        <w:rPr>
          <w:rFonts w:hint="eastAsia"/>
        </w:rPr>
      </w:pPr>
      <w:r>
        <w:rPr>
          <w:rFonts w:hint="eastAsia"/>
        </w:rPr>
        <w:t>拼音是汉语普通话的音节符号系统，是帮助人们准确发音和学习汉字的重要工具。“晴”的拼音写作 qíng。在这里，“q”代表的是一个清辅音，类似于英语中的 “ch”，但更轻快；而“íng”则是一个由元音“i”和鼻音“ng”组成的韵母。准确地说出 qíng 这个拼音，可以帮助我们更好地理解与记忆这个字。</w:t>
      </w:r>
    </w:p>
    <w:p w14:paraId="193A0407" w14:textId="77777777" w:rsidR="005F2619" w:rsidRDefault="005F2619">
      <w:pPr>
        <w:rPr>
          <w:rFonts w:hint="eastAsia"/>
        </w:rPr>
      </w:pPr>
    </w:p>
    <w:p w14:paraId="1B85D90A" w14:textId="77777777" w:rsidR="005F2619" w:rsidRDefault="005F2619">
      <w:pPr>
        <w:rPr>
          <w:rFonts w:hint="eastAsia"/>
        </w:rPr>
      </w:pPr>
      <w:r>
        <w:rPr>
          <w:rFonts w:hint="eastAsia"/>
        </w:rPr>
        <w:t>组词的多样性</w:t>
      </w:r>
    </w:p>
    <w:p w14:paraId="6123144E" w14:textId="77777777" w:rsidR="005F2619" w:rsidRDefault="005F2619">
      <w:pPr>
        <w:rPr>
          <w:rFonts w:hint="eastAsia"/>
        </w:rPr>
      </w:pPr>
      <w:r>
        <w:rPr>
          <w:rFonts w:hint="eastAsia"/>
        </w:rPr>
        <w:t>“晴”字可以与许多不同的字组合成词，表达丰富的含义。例如，“晴天”（qíng tiān）指的是天气晴朗的日子，与“雨天”相对；“晴朗”（qíng lǎng）用来形容天气明亮、没有云彩遮挡的状态。还有“晴空万里”这样的成语，用来描述天空极为清澈的情况。这些词语都离不开“晴”这个核心字眼，它们共同构建了一个关于光明和希望的语言世界。</w:t>
      </w:r>
    </w:p>
    <w:p w14:paraId="304C490D" w14:textId="77777777" w:rsidR="005F2619" w:rsidRDefault="005F2619">
      <w:pPr>
        <w:rPr>
          <w:rFonts w:hint="eastAsia"/>
        </w:rPr>
      </w:pPr>
    </w:p>
    <w:p w14:paraId="562797E6" w14:textId="77777777" w:rsidR="005F2619" w:rsidRDefault="005F2619">
      <w:pPr>
        <w:rPr>
          <w:rFonts w:hint="eastAsia"/>
        </w:rPr>
      </w:pPr>
      <w:r>
        <w:rPr>
          <w:rFonts w:hint="eastAsia"/>
        </w:rPr>
        <w:t>文化意义</w:t>
      </w:r>
    </w:p>
    <w:p w14:paraId="6412DD3D" w14:textId="77777777" w:rsidR="005F2619" w:rsidRDefault="005F2619">
      <w:pPr>
        <w:rPr>
          <w:rFonts w:hint="eastAsia"/>
        </w:rPr>
      </w:pPr>
      <w:r>
        <w:rPr>
          <w:rFonts w:hint="eastAsia"/>
        </w:rPr>
        <w:t>在中国传统文化里，“晴”不仅仅是一个描述天气状况的字，它还蕴含着人们对美好生活的向往。古代诗人常常以“晴”入诗，如唐代诗人杜甫有句：“好雨知时节，当春乃发生。随风潜入夜，润物细无声。”虽然这里提到的是雨，但“晴”之后的“润物细无声”也暗示了晴天后的宁静与生机。因此，“晴”在一定程度上象征着和平、繁荣以及内心的安宁。</w:t>
      </w:r>
    </w:p>
    <w:p w14:paraId="18FE7971" w14:textId="77777777" w:rsidR="005F2619" w:rsidRDefault="005F2619">
      <w:pPr>
        <w:rPr>
          <w:rFonts w:hint="eastAsia"/>
        </w:rPr>
      </w:pPr>
    </w:p>
    <w:p w14:paraId="22D073AC" w14:textId="77777777" w:rsidR="005F2619" w:rsidRDefault="005F2619">
      <w:pPr>
        <w:rPr>
          <w:rFonts w:hint="eastAsia"/>
        </w:rPr>
      </w:pPr>
      <w:r>
        <w:rPr>
          <w:rFonts w:hint="eastAsia"/>
        </w:rPr>
        <w:t>教育与学习</w:t>
      </w:r>
    </w:p>
    <w:p w14:paraId="37A7188A" w14:textId="77777777" w:rsidR="005F2619" w:rsidRDefault="005F2619">
      <w:pPr>
        <w:rPr>
          <w:rFonts w:hint="eastAsia"/>
        </w:rPr>
      </w:pPr>
      <w:r>
        <w:rPr>
          <w:rFonts w:hint="eastAsia"/>
        </w:rPr>
        <w:t>在学校教育中，教师会通过各种方法教授学生关于“晴”的知识。从简单的认读到复杂的句子构造，学生们逐渐了解到“晴”字背后的广阔天地。他们学习到如何用“晴”来造句，比如“今天天气很晴朗，我和家人一起去公园散步。”这种实践性的学习有助于提高学生的语言运用能力，同时也加深了对自然现象的理解。</w:t>
      </w:r>
    </w:p>
    <w:p w14:paraId="634933AF" w14:textId="77777777" w:rsidR="005F2619" w:rsidRDefault="005F2619">
      <w:pPr>
        <w:rPr>
          <w:rFonts w:hint="eastAsia"/>
        </w:rPr>
      </w:pPr>
    </w:p>
    <w:p w14:paraId="512BDB25" w14:textId="77777777" w:rsidR="005F2619" w:rsidRDefault="005F2619">
      <w:pPr>
        <w:rPr>
          <w:rFonts w:hint="eastAsia"/>
        </w:rPr>
      </w:pPr>
      <w:r>
        <w:rPr>
          <w:rFonts w:hint="eastAsia"/>
        </w:rPr>
        <w:t>最后的总结</w:t>
      </w:r>
    </w:p>
    <w:p w14:paraId="2CDF5FF5" w14:textId="77777777" w:rsidR="005F2619" w:rsidRDefault="005F2619">
      <w:pPr>
        <w:rPr>
          <w:rFonts w:hint="eastAsia"/>
        </w:rPr>
      </w:pPr>
      <w:r>
        <w:rPr>
          <w:rFonts w:hint="eastAsia"/>
        </w:rPr>
        <w:t>“晴”的拼音为 qíng，它能够参与构成众多词汇，广泛应用于日常生活和文学创作之中。了解并掌握“晴”的正确读音及组词规则，对于提升中文水平有着积极的作用。无论是儿童还是成人，在学习过程中都应该重视像“晴”这样既基础又充满文化内涵的汉字。</w:t>
      </w:r>
    </w:p>
    <w:p w14:paraId="5D9FF0CD" w14:textId="77777777" w:rsidR="005F2619" w:rsidRDefault="005F2619">
      <w:pPr>
        <w:rPr>
          <w:rFonts w:hint="eastAsia"/>
        </w:rPr>
      </w:pPr>
    </w:p>
    <w:p w14:paraId="1C86B8C2" w14:textId="77777777" w:rsidR="005F2619" w:rsidRDefault="005F2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A8A80" w14:textId="5BE5DE1C" w:rsidR="00A50EFE" w:rsidRDefault="00A50EFE"/>
    <w:sectPr w:rsidR="00A5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FE"/>
    <w:rsid w:val="002D0BB4"/>
    <w:rsid w:val="005F2619"/>
    <w:rsid w:val="00A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39A3-3E21-4FA4-BA82-01456C87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