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5FEC" w14:textId="77777777" w:rsidR="00464078" w:rsidRDefault="00464078">
      <w:pPr>
        <w:rPr>
          <w:rFonts w:hint="eastAsia"/>
        </w:rPr>
      </w:pPr>
      <w:r>
        <w:rPr>
          <w:rFonts w:hint="eastAsia"/>
        </w:rPr>
        <w:t>曲线救国的拼音：Qu1xian4 Jiu4guo2</w:t>
      </w:r>
    </w:p>
    <w:p w14:paraId="67215DAE" w14:textId="77777777" w:rsidR="00464078" w:rsidRDefault="00464078">
      <w:pPr>
        <w:rPr>
          <w:rFonts w:hint="eastAsia"/>
        </w:rPr>
      </w:pPr>
      <w:r>
        <w:rPr>
          <w:rFonts w:hint="eastAsia"/>
        </w:rPr>
        <w:t>在历史的长河中，每个国家都会经历起伏与变迁。当面临危机或困境时，采取直接对抗的方式往往伴随着巨大的风险和不确定性。于是，“曲线救国”这一策略便应运而生。它并非指实际的地理路径，而是形容一种政治、经济乃至文化上的迂回战术，意即通过间接的方法来达到拯救国家的目的。</w:t>
      </w:r>
    </w:p>
    <w:p w14:paraId="3EDF8F83" w14:textId="77777777" w:rsidR="00464078" w:rsidRDefault="00464078">
      <w:pPr>
        <w:rPr>
          <w:rFonts w:hint="eastAsia"/>
        </w:rPr>
      </w:pPr>
    </w:p>
    <w:p w14:paraId="6506AF75" w14:textId="77777777" w:rsidR="00464078" w:rsidRDefault="00464078">
      <w:pPr>
        <w:rPr>
          <w:rFonts w:hint="eastAsia"/>
        </w:rPr>
      </w:pPr>
      <w:r>
        <w:rPr>
          <w:rFonts w:hint="eastAsia"/>
        </w:rPr>
        <w:t>背景与起源</w:t>
      </w:r>
    </w:p>
    <w:p w14:paraId="6A40F610" w14:textId="77777777" w:rsidR="00464078" w:rsidRDefault="00464078">
      <w:pPr>
        <w:rPr>
          <w:rFonts w:hint="eastAsia"/>
        </w:rPr>
      </w:pPr>
      <w:r>
        <w:rPr>
          <w:rFonts w:hint="eastAsia"/>
        </w:rPr>
        <w:t>“曲线救国”的概念可以追溯到中国历史上多个时期，尤其是在近代史上显得尤为突出。清朝末年，随着西方列强的入侵和国内矛盾的激化，传统统治体系逐渐瓦解。面对内忧外患的局面，一些有识之士开始思考如何在不触动根本制度的前提下，推动社会变革以挽救民族危亡。他们借鉴了中国古代兵法中的智慧——如《孙子兵法》所倡导的“避实击虚”，以及民间流传已久的“三十六计”，从而提出了“曲线救国”的思想。</w:t>
      </w:r>
    </w:p>
    <w:p w14:paraId="248B4916" w14:textId="77777777" w:rsidR="00464078" w:rsidRDefault="00464078">
      <w:pPr>
        <w:rPr>
          <w:rFonts w:hint="eastAsia"/>
        </w:rPr>
      </w:pPr>
    </w:p>
    <w:p w14:paraId="4E881011" w14:textId="77777777" w:rsidR="00464078" w:rsidRDefault="00464078">
      <w:pPr>
        <w:rPr>
          <w:rFonts w:hint="eastAsia"/>
        </w:rPr>
      </w:pPr>
      <w:r>
        <w:rPr>
          <w:rFonts w:hint="eastAsia"/>
        </w:rPr>
        <w:t>实践案例分析</w:t>
      </w:r>
    </w:p>
    <w:p w14:paraId="414BA0BE" w14:textId="77777777" w:rsidR="00464078" w:rsidRDefault="00464078">
      <w:pPr>
        <w:rPr>
          <w:rFonts w:hint="eastAsia"/>
        </w:rPr>
      </w:pPr>
      <w:r>
        <w:rPr>
          <w:rFonts w:hint="eastAsia"/>
        </w:rPr>
        <w:t>具体实践中，“曲线救国”的例子数不胜数。例如，在抗日战争期间，中共领导下的敌后根据地就是一种典型的“曲线救国”模式。共产党人并没有选择正面迎战日军强大的军事力量，而是深入农村地区，发动群众建立广泛的统一战线，开展游击战争，最终形成了对敌人的有效牵制。在新中国成立初期，毛泽东主席提出的“百花齐放、百家争鸣”方针也是另一种形式的“曲线救国”。通过鼓励学术自由讨论和技术革新，为国家培养了一大批优秀人才，促进了科学技术的发展和社会进步。</w:t>
      </w:r>
    </w:p>
    <w:p w14:paraId="16084C83" w14:textId="77777777" w:rsidR="00464078" w:rsidRDefault="00464078">
      <w:pPr>
        <w:rPr>
          <w:rFonts w:hint="eastAsia"/>
        </w:rPr>
      </w:pPr>
    </w:p>
    <w:p w14:paraId="61FDB701" w14:textId="77777777" w:rsidR="00464078" w:rsidRDefault="00464078">
      <w:pPr>
        <w:rPr>
          <w:rFonts w:hint="eastAsia"/>
        </w:rPr>
      </w:pPr>
      <w:r>
        <w:rPr>
          <w:rFonts w:hint="eastAsia"/>
        </w:rPr>
        <w:t>现代意义与发展</w:t>
      </w:r>
    </w:p>
    <w:p w14:paraId="269BC5E0" w14:textId="77777777" w:rsidR="00464078" w:rsidRDefault="00464078">
      <w:pPr>
        <w:rPr>
          <w:rFonts w:hint="eastAsia"/>
        </w:rPr>
      </w:pPr>
      <w:r>
        <w:rPr>
          <w:rFonts w:hint="eastAsia"/>
        </w:rPr>
        <w:t>进入21世纪以来，“曲线救国”的理念依然具有重要的现实意义。在全球化背景下，各国之间的竞争日益激烈，单纯依靠武力或者强硬政策已经难以解决问题。因此，许多国家开始探索更加灵活多变的战略手段，比如外交斡旋、文化交流、经贸合作等非传统安全领域的合作方式。这些措施不仅有助于缓解国际紧张局势，还能促进不同文明之间的相互理解和尊重，共同构建人类命运共同体。</w:t>
      </w:r>
    </w:p>
    <w:p w14:paraId="26540C8A" w14:textId="77777777" w:rsidR="00464078" w:rsidRDefault="00464078">
      <w:pPr>
        <w:rPr>
          <w:rFonts w:hint="eastAsia"/>
        </w:rPr>
      </w:pPr>
    </w:p>
    <w:p w14:paraId="6820571E" w14:textId="77777777" w:rsidR="00464078" w:rsidRDefault="0046407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3B2DB59" w14:textId="77777777" w:rsidR="00464078" w:rsidRDefault="00464078">
      <w:pPr>
        <w:rPr>
          <w:rFonts w:hint="eastAsia"/>
        </w:rPr>
      </w:pPr>
      <w:r>
        <w:rPr>
          <w:rFonts w:hint="eastAsia"/>
        </w:rPr>
        <w:t>“曲线救国”作为一种独特而有效的国家治理思路，体现了中华民族悠久的历史智慧和深邃的政治哲学。它告诉我们，在面对复杂多变的世界格局时，必须保持清醒头脑，善于运用各种资源和条件，寻找最适合自己的发展道路。未来，“曲线救国”的精神将继续指引我们克服困难，迎接挑战，实现中华民族伟大复兴的梦想。</w:t>
      </w:r>
    </w:p>
    <w:p w14:paraId="37CC5D9D" w14:textId="77777777" w:rsidR="00464078" w:rsidRDefault="00464078">
      <w:pPr>
        <w:rPr>
          <w:rFonts w:hint="eastAsia"/>
        </w:rPr>
      </w:pPr>
    </w:p>
    <w:p w14:paraId="721C3886" w14:textId="77777777" w:rsidR="00464078" w:rsidRDefault="00464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C71D4" w14:textId="363032DE" w:rsidR="00372DF7" w:rsidRDefault="00372DF7"/>
    <w:sectPr w:rsidR="0037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F7"/>
    <w:rsid w:val="002D0BB4"/>
    <w:rsid w:val="00372DF7"/>
    <w:rsid w:val="004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01E3-C2C3-49C2-BAC3-B8E37AF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