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70D8E" w14:textId="77777777" w:rsidR="0071213F" w:rsidRDefault="0071213F">
      <w:pPr>
        <w:rPr>
          <w:rFonts w:hint="eastAsia"/>
        </w:rPr>
      </w:pPr>
      <w:r>
        <w:rPr>
          <w:rFonts w:hint="eastAsia"/>
        </w:rPr>
        <w:t>qiao</w:t>
      </w:r>
    </w:p>
    <w:p w14:paraId="1DE63544" w14:textId="77777777" w:rsidR="0071213F" w:rsidRDefault="0071213F">
      <w:pPr>
        <w:rPr>
          <w:rFonts w:hint="eastAsia"/>
        </w:rPr>
      </w:pPr>
      <w:r>
        <w:rPr>
          <w:rFonts w:hint="eastAsia"/>
        </w:rPr>
        <w:t>桥，一个简单的汉字，却承载着人类文明数千年的智慧结晶。它不仅是交通的纽带，连接了两岸的地理阻隔，更是一座历史文化的丰碑，见证着无数朝代的兴衰变迁。从古老的石桥到现代的钢结构桥梁，桥的设计与建造技术经历了漫长的演进过程。</w:t>
      </w:r>
    </w:p>
    <w:p w14:paraId="565E965E" w14:textId="77777777" w:rsidR="0071213F" w:rsidRDefault="0071213F">
      <w:pPr>
        <w:rPr>
          <w:rFonts w:hint="eastAsia"/>
        </w:rPr>
      </w:pPr>
    </w:p>
    <w:p w14:paraId="040CA25A" w14:textId="77777777" w:rsidR="0071213F" w:rsidRDefault="0071213F">
      <w:pPr>
        <w:rPr>
          <w:rFonts w:hint="eastAsia"/>
        </w:rPr>
      </w:pPr>
      <w:r>
        <w:rPr>
          <w:rFonts w:hint="eastAsia"/>
        </w:rPr>
        <w:t>跨越时空的结构艺术</w:t>
      </w:r>
    </w:p>
    <w:p w14:paraId="5450845A" w14:textId="77777777" w:rsidR="0071213F" w:rsidRDefault="0071213F">
      <w:pPr>
        <w:rPr>
          <w:rFonts w:hint="eastAsia"/>
        </w:rPr>
      </w:pPr>
      <w:r>
        <w:rPr>
          <w:rFonts w:hint="eastAsia"/>
        </w:rPr>
        <w:t>桥的历史几乎和人类文明一样古老。早在新石器时代，人们就开始利用自然材料如树木、藤蔓等建造简易的过河工具。随着时间的推移，古人在石材的应用上取得了突破性的进展，例如中国的赵州桥，这座建于隋朝的单孔石拱桥，以其优美的曲线和坚固的结构闻名于世。在欧洲，罗马人也以其卓越的工程技术建造了许多宏伟的桥梁，这些桥梁至今仍在使用。</w:t>
      </w:r>
    </w:p>
    <w:p w14:paraId="7DA3959E" w14:textId="77777777" w:rsidR="0071213F" w:rsidRDefault="0071213F">
      <w:pPr>
        <w:rPr>
          <w:rFonts w:hint="eastAsia"/>
        </w:rPr>
      </w:pPr>
    </w:p>
    <w:p w14:paraId="7F78D18C" w14:textId="77777777" w:rsidR="0071213F" w:rsidRDefault="0071213F">
      <w:pPr>
        <w:rPr>
          <w:rFonts w:hint="eastAsia"/>
        </w:rPr>
      </w:pPr>
      <w:r>
        <w:rPr>
          <w:rFonts w:hint="eastAsia"/>
        </w:rPr>
        <w:t>设计与美学的完美结合</w:t>
      </w:r>
    </w:p>
    <w:p w14:paraId="380C288F" w14:textId="77777777" w:rsidR="0071213F" w:rsidRDefault="0071213F">
      <w:pPr>
        <w:rPr>
          <w:rFonts w:hint="eastAsia"/>
        </w:rPr>
      </w:pPr>
      <w:r>
        <w:rPr>
          <w:rFonts w:hint="eastAsia"/>
        </w:rPr>
        <w:t>随着时代的进步，桥不仅仅是实用的交通工具，它们也逐渐成为城市景观的一部分。设计师们开始关注桥梁的美学价值，在保证功能性的前提下，将艺术融入建筑之中。金门大桥是这种理念的一个典范，它那标志性的国际橙色涂装与旧金山的蓝天碧海相互映衬，成为了世界著名的地标之一。在中国，杭州湾跨海大桥不仅是中国最长的跨海大桥，而且其优雅的造型也是工程美学的一大成就。</w:t>
      </w:r>
    </w:p>
    <w:p w14:paraId="5EE079B4" w14:textId="77777777" w:rsidR="0071213F" w:rsidRDefault="0071213F">
      <w:pPr>
        <w:rPr>
          <w:rFonts w:hint="eastAsia"/>
        </w:rPr>
      </w:pPr>
    </w:p>
    <w:p w14:paraId="605F3202" w14:textId="77777777" w:rsidR="0071213F" w:rsidRDefault="0071213F">
      <w:pPr>
        <w:rPr>
          <w:rFonts w:hint="eastAsia"/>
        </w:rPr>
      </w:pPr>
      <w:r>
        <w:rPr>
          <w:rFonts w:hint="eastAsia"/>
        </w:rPr>
        <w:t>科技的进步推动桥梁建设</w:t>
      </w:r>
    </w:p>
    <w:p w14:paraId="1CFAA049" w14:textId="77777777" w:rsidR="0071213F" w:rsidRDefault="0071213F">
      <w:pPr>
        <w:rPr>
          <w:rFonts w:hint="eastAsia"/>
        </w:rPr>
      </w:pPr>
      <w:r>
        <w:rPr>
          <w:rFonts w:hint="eastAsia"/>
        </w:rPr>
        <w:t>进入20世纪以来，材料科学和技术的发展为桥梁建设带来了翻天覆地的变化。高强度钢材和预应力混凝土的应用，使得建造更大跨度、更高强度的桥梁成为可能。悬索桥、斜拉桥等新型结构形式相继出现，大大提高了桥梁的跨越能力和美观性。计算机辅助设计（CAD）和有限元分析等先进工具的引入，让工程师能够更加精确地预测桥梁的行为，确保其安全可靠。</w:t>
      </w:r>
    </w:p>
    <w:p w14:paraId="202D44EE" w14:textId="77777777" w:rsidR="0071213F" w:rsidRDefault="0071213F">
      <w:pPr>
        <w:rPr>
          <w:rFonts w:hint="eastAsia"/>
        </w:rPr>
      </w:pPr>
    </w:p>
    <w:p w14:paraId="14BC30F3" w14:textId="77777777" w:rsidR="0071213F" w:rsidRDefault="0071213F">
      <w:pPr>
        <w:rPr>
          <w:rFonts w:hint="eastAsia"/>
        </w:rPr>
      </w:pPr>
      <w:r>
        <w:rPr>
          <w:rFonts w:hint="eastAsia"/>
        </w:rPr>
        <w:t>面向未来的挑战</w:t>
      </w:r>
    </w:p>
    <w:p w14:paraId="3A547BA8" w14:textId="77777777" w:rsidR="0071213F" w:rsidRDefault="0071213F">
      <w:pPr>
        <w:rPr>
          <w:rFonts w:hint="eastAsia"/>
        </w:rPr>
      </w:pPr>
      <w:r>
        <w:rPr>
          <w:rFonts w:hint="eastAsia"/>
        </w:rPr>
        <w:t>面对日益增长的人口和交通需求，以及气候变化带来的极端天气事件，桥梁工程师们正面临着前所未有的挑战。如何在满足当前需求的兼顾环境保护和可持续发展，是未来桥梁建设必须考虑的问题。新材料的研发、智能监测系统的应用以及绿色设计理念的推广，都将是解决这些问题的关键所在。桥将继续作为人类智慧的象征，不断书写新的篇章。</w:t>
      </w:r>
    </w:p>
    <w:p w14:paraId="0E564E8E" w14:textId="77777777" w:rsidR="0071213F" w:rsidRDefault="0071213F">
      <w:pPr>
        <w:rPr>
          <w:rFonts w:hint="eastAsia"/>
        </w:rPr>
      </w:pPr>
    </w:p>
    <w:p w14:paraId="2F6CA8AE" w14:textId="77777777" w:rsidR="0071213F" w:rsidRDefault="007121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F1DB2F" w14:textId="2010612C" w:rsidR="0056692A" w:rsidRDefault="0056692A"/>
    <w:sectPr w:rsidR="00566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2A"/>
    <w:rsid w:val="002D0BB4"/>
    <w:rsid w:val="0056692A"/>
    <w:rsid w:val="0071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E6FB1-F144-4813-AB91-BCD42DAB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