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6C67B" w14:textId="77777777" w:rsidR="001C7400" w:rsidRDefault="001C7400">
      <w:pPr>
        <w:rPr>
          <w:rFonts w:hint="eastAsia"/>
        </w:rPr>
      </w:pPr>
      <w:r>
        <w:rPr>
          <w:rFonts w:hint="eastAsia"/>
        </w:rPr>
        <w:t>洽谈的拼音</w:t>
      </w:r>
    </w:p>
    <w:p w14:paraId="70733DF0" w14:textId="77777777" w:rsidR="001C7400" w:rsidRDefault="001C7400">
      <w:pPr>
        <w:rPr>
          <w:rFonts w:hint="eastAsia"/>
        </w:rPr>
      </w:pPr>
      <w:r>
        <w:rPr>
          <w:rFonts w:hint="eastAsia"/>
        </w:rPr>
        <w:t>洽谈，拼音为“qià tán”，是商务交流中极为重要的一环。它不仅仅是指双方或多方为了达成某种合作意向而进行的初步沟通，更涵盖了从接触到最终签订协议整个过程中的每一个细节。洽谈的成功与否直接影响到合作能否顺利推进，因此在商业活动中占据着举足轻重的地位。</w:t>
      </w:r>
    </w:p>
    <w:p w14:paraId="228F0897" w14:textId="77777777" w:rsidR="001C7400" w:rsidRDefault="001C7400">
      <w:pPr>
        <w:rPr>
          <w:rFonts w:hint="eastAsia"/>
        </w:rPr>
      </w:pPr>
    </w:p>
    <w:p w14:paraId="6CD24A0D" w14:textId="77777777" w:rsidR="001C7400" w:rsidRDefault="001C7400">
      <w:pPr>
        <w:rPr>
          <w:rFonts w:hint="eastAsia"/>
        </w:rPr>
      </w:pPr>
      <w:r>
        <w:rPr>
          <w:rFonts w:hint="eastAsia"/>
        </w:rPr>
        <w:t>洽谈的重要性</w:t>
      </w:r>
    </w:p>
    <w:p w14:paraId="5A203E77" w14:textId="77777777" w:rsidR="001C7400" w:rsidRDefault="001C7400">
      <w:pPr>
        <w:rPr>
          <w:rFonts w:hint="eastAsia"/>
        </w:rPr>
      </w:pPr>
      <w:r>
        <w:rPr>
          <w:rFonts w:hint="eastAsia"/>
        </w:rPr>
        <w:t>洽谈之所以如此关键，是因为它能够帮助各方明确各自的需求与期望，找到共同利益点，并在此基础上建立信任关系。通过有效的洽谈，不仅可以减少误解和冲突，还能为未来的合作打下坚实的基础。良好的洽谈技巧还能够提升个人及公司的形象，增加谈判筹码，从而在激烈的市场竞争中脱颖而出。</w:t>
      </w:r>
    </w:p>
    <w:p w14:paraId="578D7677" w14:textId="77777777" w:rsidR="001C7400" w:rsidRDefault="001C7400">
      <w:pPr>
        <w:rPr>
          <w:rFonts w:hint="eastAsia"/>
        </w:rPr>
      </w:pPr>
    </w:p>
    <w:p w14:paraId="3FA30C11" w14:textId="77777777" w:rsidR="001C7400" w:rsidRDefault="001C7400">
      <w:pPr>
        <w:rPr>
          <w:rFonts w:hint="eastAsia"/>
        </w:rPr>
      </w:pPr>
      <w:r>
        <w:rPr>
          <w:rFonts w:hint="eastAsia"/>
        </w:rPr>
        <w:t>洽谈前的准备</w:t>
      </w:r>
    </w:p>
    <w:p w14:paraId="04A11A02" w14:textId="77777777" w:rsidR="001C7400" w:rsidRDefault="001C7400">
      <w:pPr>
        <w:rPr>
          <w:rFonts w:hint="eastAsia"/>
        </w:rPr>
      </w:pPr>
      <w:r>
        <w:rPr>
          <w:rFonts w:hint="eastAsia"/>
        </w:rPr>
        <w:t>成功的洽谈离不开充分的准备工作。要对洽谈对象进行深入了解，包括对方的背景、业务范围、市场地位等信息。需明确自己的目标和底线，制定出合理的洽谈策略。准备好所有必要的资料和文件，确保在洽谈过程中可以随时提供支持。这些准备工作虽然看似繁琐，但却是保证洽谈成功的重要因素。</w:t>
      </w:r>
    </w:p>
    <w:p w14:paraId="540D171E" w14:textId="77777777" w:rsidR="001C7400" w:rsidRDefault="001C7400">
      <w:pPr>
        <w:rPr>
          <w:rFonts w:hint="eastAsia"/>
        </w:rPr>
      </w:pPr>
    </w:p>
    <w:p w14:paraId="5346FCA9" w14:textId="77777777" w:rsidR="001C7400" w:rsidRDefault="001C7400">
      <w:pPr>
        <w:rPr>
          <w:rFonts w:hint="eastAsia"/>
        </w:rPr>
      </w:pPr>
      <w:r>
        <w:rPr>
          <w:rFonts w:hint="eastAsia"/>
        </w:rPr>
        <w:t>洽谈中的技巧</w:t>
      </w:r>
    </w:p>
    <w:p w14:paraId="79235B8D" w14:textId="77777777" w:rsidR="001C7400" w:rsidRDefault="001C7400">
      <w:pPr>
        <w:rPr>
          <w:rFonts w:hint="eastAsia"/>
        </w:rPr>
      </w:pPr>
      <w:r>
        <w:rPr>
          <w:rFonts w:hint="eastAsia"/>
        </w:rPr>
        <w:t>在洽谈过程中，掌握一定的技巧同样至关重要。首先是倾听的艺术，了解对方的真实需求往往比单纯地表达自己更为重要。其次是提问的能力，通过巧妙的问题引导对话方向，获取更多有价值的信息。再者，语言表达也是一门学问，清晰、准确且富有说服力的语言能够让对方更容易接受你的观点。不要忘记非言语信号的力量，如眼神接触、肢体语言等，它们都能传递出积极的合作态度。</w:t>
      </w:r>
    </w:p>
    <w:p w14:paraId="212170F4" w14:textId="77777777" w:rsidR="001C7400" w:rsidRDefault="001C7400">
      <w:pPr>
        <w:rPr>
          <w:rFonts w:hint="eastAsia"/>
        </w:rPr>
      </w:pPr>
    </w:p>
    <w:p w14:paraId="1186B77A" w14:textId="77777777" w:rsidR="001C7400" w:rsidRDefault="001C7400">
      <w:pPr>
        <w:rPr>
          <w:rFonts w:hint="eastAsia"/>
        </w:rPr>
      </w:pPr>
      <w:r>
        <w:rPr>
          <w:rFonts w:hint="eastAsia"/>
        </w:rPr>
        <w:t>洽谈后的跟进</w:t>
      </w:r>
    </w:p>
    <w:p w14:paraId="4E83EDCF" w14:textId="77777777" w:rsidR="001C7400" w:rsidRDefault="001C7400">
      <w:pPr>
        <w:rPr>
          <w:rFonts w:hint="eastAsia"/>
        </w:rPr>
      </w:pPr>
      <w:r>
        <w:rPr>
          <w:rFonts w:hint="eastAsia"/>
        </w:rPr>
        <w:t>洽谈结束并不意味着工作的完结，后续的跟进工作同样不可忽视。及时最后的总结洽谈内容，整理会议纪要，并将最后的总结反馈给相关方，有助于保持沟通渠道畅通无阻。根据洽谈的最后的总结制定下一步行动计划，确保每一步都朝着既定目标前进。对于未解决的问题，应持续关注并寻找解决方案，直至最终达成共识。</w:t>
      </w:r>
    </w:p>
    <w:p w14:paraId="5B89AA99" w14:textId="77777777" w:rsidR="001C7400" w:rsidRDefault="001C7400">
      <w:pPr>
        <w:rPr>
          <w:rFonts w:hint="eastAsia"/>
        </w:rPr>
      </w:pPr>
    </w:p>
    <w:p w14:paraId="1E9AC1C5" w14:textId="77777777" w:rsidR="001C7400" w:rsidRDefault="001C7400">
      <w:pPr>
        <w:rPr>
          <w:rFonts w:hint="eastAsia"/>
        </w:rPr>
      </w:pPr>
      <w:r>
        <w:rPr>
          <w:rFonts w:hint="eastAsia"/>
        </w:rPr>
        <w:t>最后的总结</w:t>
      </w:r>
    </w:p>
    <w:p w14:paraId="28ABDFAE" w14:textId="77777777" w:rsidR="001C7400" w:rsidRDefault="001C7400">
      <w:pPr>
        <w:rPr>
          <w:rFonts w:hint="eastAsia"/>
        </w:rPr>
      </w:pPr>
      <w:r>
        <w:rPr>
          <w:rFonts w:hint="eastAsia"/>
        </w:rPr>
        <w:t>“洽谈”（qià tán）作为商务交往中的核心环节，其意义深远。无论是前期的精心筹备，还是洽谈中的灵活应对，乃至事后的跟踪落实，每一个步骤都需要我们认真对待。只有这样，才能在复杂的商业环境中把握住机会，实现互利共赢的局面。</w:t>
      </w:r>
    </w:p>
    <w:p w14:paraId="6FCE38BC" w14:textId="77777777" w:rsidR="001C7400" w:rsidRDefault="001C7400">
      <w:pPr>
        <w:rPr>
          <w:rFonts w:hint="eastAsia"/>
        </w:rPr>
      </w:pPr>
    </w:p>
    <w:p w14:paraId="611F0AE0" w14:textId="77777777" w:rsidR="001C7400" w:rsidRDefault="001C7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A4C56" w14:textId="77777777" w:rsidR="001C7400" w:rsidRDefault="001C74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5C32FE" w14:textId="7EF11D9F" w:rsidR="005B7447" w:rsidRDefault="005B7447"/>
    <w:sectPr w:rsidR="005B7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47"/>
    <w:rsid w:val="001C7400"/>
    <w:rsid w:val="002D0BB4"/>
    <w:rsid w:val="005B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D370C-C37D-4F9A-B177-2E535A19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