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DB86" w14:textId="77777777" w:rsidR="000F6B3D" w:rsidRDefault="000F6B3D">
      <w:pPr>
        <w:rPr>
          <w:rFonts w:hint="eastAsia"/>
        </w:rPr>
      </w:pPr>
      <w:r>
        <w:rPr>
          <w:rFonts w:hint="eastAsia"/>
        </w:rPr>
        <w:t>Qing Shui: 了解清税的拼音</w:t>
      </w:r>
    </w:p>
    <w:p w14:paraId="14F895DC" w14:textId="77777777" w:rsidR="000F6B3D" w:rsidRDefault="000F6B3D">
      <w:pPr>
        <w:rPr>
          <w:rFonts w:hint="eastAsia"/>
        </w:rPr>
      </w:pPr>
      <w:r>
        <w:rPr>
          <w:rFonts w:hint="eastAsia"/>
        </w:rPr>
        <w:t>在汉语中，“清税”（qīng shuì）指的是纳税人依照法律规定，完成税务申报，并且支付应缴税款的过程。这个过程是每个公民和企业履行其对国家和社会责任的一部分。准确地进行税务清算，确保了政府能够获得必要的财政收入，用于公共服务和社会福利的提供。拼音作为汉语的音译系统，帮助非中文母语者或初学者更好地学习和理解汉字发音，而“清税”的拼音则是qīng shuì。</w:t>
      </w:r>
    </w:p>
    <w:p w14:paraId="6AC04119" w14:textId="77777777" w:rsidR="000F6B3D" w:rsidRDefault="000F6B3D">
      <w:pPr>
        <w:rPr>
          <w:rFonts w:hint="eastAsia"/>
        </w:rPr>
      </w:pPr>
    </w:p>
    <w:p w14:paraId="2B678A74" w14:textId="77777777" w:rsidR="000F6B3D" w:rsidRDefault="000F6B3D">
      <w:pPr>
        <w:rPr>
          <w:rFonts w:hint="eastAsia"/>
        </w:rPr>
      </w:pPr>
      <w:r>
        <w:rPr>
          <w:rFonts w:hint="eastAsia"/>
        </w:rPr>
        <w:t>什么是清税？</w:t>
      </w:r>
    </w:p>
    <w:p w14:paraId="392280CF" w14:textId="77777777" w:rsidR="000F6B3D" w:rsidRDefault="000F6B3D">
      <w:pPr>
        <w:rPr>
          <w:rFonts w:hint="eastAsia"/>
        </w:rPr>
      </w:pPr>
      <w:r>
        <w:rPr>
          <w:rFonts w:hint="eastAsia"/>
        </w:rPr>
        <w:t>清税不仅仅是缴纳个人所得税或企业所得税那么简单。它涵盖了各种类型的税收，包括但不限于增值税、消费税、关税等。对于个人而言，清税可能涉及到工资薪金所得、劳务报酬所得、稿酬所得等各种收入形式；对于企业来说，则需要考虑销售收入、投资收益、财产转让所得等多种经济活动所带来的税负。因此，清税是一个复杂但又至关重要的环节，它直接关系到纳税人的合法权益以及国家的财政收入稳定。</w:t>
      </w:r>
    </w:p>
    <w:p w14:paraId="50EE3CF8" w14:textId="77777777" w:rsidR="000F6B3D" w:rsidRDefault="000F6B3D">
      <w:pPr>
        <w:rPr>
          <w:rFonts w:hint="eastAsia"/>
        </w:rPr>
      </w:pPr>
    </w:p>
    <w:p w14:paraId="1B3AC915" w14:textId="77777777" w:rsidR="000F6B3D" w:rsidRDefault="000F6B3D">
      <w:pPr>
        <w:rPr>
          <w:rFonts w:hint="eastAsia"/>
        </w:rPr>
      </w:pPr>
      <w:r>
        <w:rPr>
          <w:rFonts w:hint="eastAsia"/>
        </w:rPr>
        <w:t>清税的重要性</w:t>
      </w:r>
    </w:p>
    <w:p w14:paraId="760CFD3D" w14:textId="77777777" w:rsidR="000F6B3D" w:rsidRDefault="000F6B3D">
      <w:pPr>
        <w:rPr>
          <w:rFonts w:hint="eastAsia"/>
        </w:rPr>
      </w:pPr>
      <w:r>
        <w:rPr>
          <w:rFonts w:hint="eastAsia"/>
        </w:rPr>
        <w:t>从宏观角度来看，良好的清税机制有助于维护国家经济秩序，促进市场经济健康发展。一方面，通过有效的税收征管可以保证政府有足够的资金来支持基础设施建设、教育医疗等公共事业的发展；另一方面，公平合理的税收政策也能够激励企业和个人积极参与社会经济活动，创造更多价值。及时准确地完成清税还有助于建立诚信社会，增强社会各界对法治政府的信任感。</w:t>
      </w:r>
    </w:p>
    <w:p w14:paraId="45E99590" w14:textId="77777777" w:rsidR="000F6B3D" w:rsidRDefault="000F6B3D">
      <w:pPr>
        <w:rPr>
          <w:rFonts w:hint="eastAsia"/>
        </w:rPr>
      </w:pPr>
    </w:p>
    <w:p w14:paraId="164111FB" w14:textId="77777777" w:rsidR="000F6B3D" w:rsidRDefault="000F6B3D">
      <w:pPr>
        <w:rPr>
          <w:rFonts w:hint="eastAsia"/>
        </w:rPr>
      </w:pPr>
      <w:r>
        <w:rPr>
          <w:rFonts w:hint="eastAsia"/>
        </w:rPr>
        <w:t>如何进行清税？</w:t>
      </w:r>
    </w:p>
    <w:p w14:paraId="57938988" w14:textId="77777777" w:rsidR="000F6B3D" w:rsidRDefault="000F6B3D">
      <w:pPr>
        <w:rPr>
          <w:rFonts w:hint="eastAsia"/>
        </w:rPr>
      </w:pPr>
      <w:r>
        <w:rPr>
          <w:rFonts w:hint="eastAsia"/>
        </w:rPr>
        <w:t>为了顺利完成清税，纳税人需要遵循一系列步骤。要根据自身的收入情况选择正确的申报表单，并如实填写相关信息。在规定的时间内提交申报资料至当地税务局或者通过电子平台在线申报。按照计算出的最后的总结缴纳相应的税款。在这个过程中，如果遇到不明白的地方，可以咨询专业的税务顾问或者拨打12366热线寻求帮助。值得注意的是，随着信息技术的发展，越来越多的地方税务局推出了网上办税服务，大大简化了清税流程，提高了效率。</w:t>
      </w:r>
    </w:p>
    <w:p w14:paraId="4DE5C007" w14:textId="77777777" w:rsidR="000F6B3D" w:rsidRDefault="000F6B3D">
      <w:pPr>
        <w:rPr>
          <w:rFonts w:hint="eastAsia"/>
        </w:rPr>
      </w:pPr>
    </w:p>
    <w:p w14:paraId="09331AF9" w14:textId="77777777" w:rsidR="000F6B3D" w:rsidRDefault="000F6B3D">
      <w:pPr>
        <w:rPr>
          <w:rFonts w:hint="eastAsia"/>
        </w:rPr>
      </w:pPr>
      <w:r>
        <w:rPr>
          <w:rFonts w:hint="eastAsia"/>
        </w:rPr>
        <w:t>清税与减税降费政策</w:t>
      </w:r>
    </w:p>
    <w:p w14:paraId="42D45258" w14:textId="77777777" w:rsidR="000F6B3D" w:rsidRDefault="000F6B3D">
      <w:pPr>
        <w:rPr>
          <w:rFonts w:hint="eastAsia"/>
        </w:rPr>
      </w:pPr>
      <w:r>
        <w:rPr>
          <w:rFonts w:hint="eastAsia"/>
        </w:rPr>
        <w:t>近年来，中国政府推出了一系列减税降费措施，旨在减轻企业和个人负担，激发市场活力。这些政策调整不仅降低了实际税率，还优化了税收结构，使得更多人受益。例如，小微企业普惠性税收减免政策就为众多初创企业和小型企业提供了实质性的支持；而个人所得税改革则提高了起征点，增加了专项附加扣除项目，让更多普通工薪阶层享受到了实惠。在这样的背景下，正确理解和执行清税工作显得尤为重要，既可以让纳税人充分享受政策红利，又能确保国家税收制度的有效实施。</w:t>
      </w:r>
    </w:p>
    <w:p w14:paraId="35D52D40" w14:textId="77777777" w:rsidR="000F6B3D" w:rsidRDefault="000F6B3D">
      <w:pPr>
        <w:rPr>
          <w:rFonts w:hint="eastAsia"/>
        </w:rPr>
      </w:pPr>
    </w:p>
    <w:p w14:paraId="7F1E16F7" w14:textId="77777777" w:rsidR="000F6B3D" w:rsidRDefault="000F6B3D">
      <w:pPr>
        <w:rPr>
          <w:rFonts w:hint="eastAsia"/>
        </w:rPr>
      </w:pPr>
      <w:r>
        <w:rPr>
          <w:rFonts w:hint="eastAsia"/>
        </w:rPr>
        <w:t>最后的总结</w:t>
      </w:r>
    </w:p>
    <w:p w14:paraId="30A516E1" w14:textId="77777777" w:rsidR="000F6B3D" w:rsidRDefault="000F6B3D">
      <w:pPr>
        <w:rPr>
          <w:rFonts w:hint="eastAsia"/>
        </w:rPr>
      </w:pPr>
      <w:r>
        <w:rPr>
          <w:rFonts w:hint="eastAsia"/>
        </w:rPr>
        <w:t>“清税”的拼音为qīng shuì，它是每个纳税人必须认真对待的一项基本义务。通过遵守相关法律法规，按时足额缴纳税款，我们不仅是在履行自己的社会责任，也是在为整个社会的进步和发展做出贡献。随着国家不断深化财税体制改革，推出更多便民利民的服务举措，相信未来清税将会变得更加便捷高效，进一步提升公众的获得感和幸福感。</w:t>
      </w:r>
    </w:p>
    <w:p w14:paraId="6033C0A9" w14:textId="77777777" w:rsidR="000F6B3D" w:rsidRDefault="000F6B3D">
      <w:pPr>
        <w:rPr>
          <w:rFonts w:hint="eastAsia"/>
        </w:rPr>
      </w:pPr>
    </w:p>
    <w:p w14:paraId="24A43330" w14:textId="77777777" w:rsidR="000F6B3D" w:rsidRDefault="000F6B3D">
      <w:pPr>
        <w:rPr>
          <w:rFonts w:hint="eastAsia"/>
        </w:rPr>
      </w:pPr>
      <w:r>
        <w:rPr>
          <w:rFonts w:hint="eastAsia"/>
        </w:rPr>
        <w:t>本文是由每日作文网(2345lzwz.com)为大家创作</w:t>
      </w:r>
    </w:p>
    <w:p w14:paraId="5C427F0D" w14:textId="3C730C1B" w:rsidR="00C94F53" w:rsidRDefault="00C94F53"/>
    <w:sectPr w:rsidR="00C94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3"/>
    <w:rsid w:val="000F6B3D"/>
    <w:rsid w:val="002D0BB4"/>
    <w:rsid w:val="00C9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CC39-E753-4237-9A0D-0CA359A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F53"/>
    <w:rPr>
      <w:rFonts w:cstheme="majorBidi"/>
      <w:color w:val="2F5496" w:themeColor="accent1" w:themeShade="BF"/>
      <w:sz w:val="28"/>
      <w:szCs w:val="28"/>
    </w:rPr>
  </w:style>
  <w:style w:type="character" w:customStyle="1" w:styleId="50">
    <w:name w:val="标题 5 字符"/>
    <w:basedOn w:val="a0"/>
    <w:link w:val="5"/>
    <w:uiPriority w:val="9"/>
    <w:semiHidden/>
    <w:rsid w:val="00C94F53"/>
    <w:rPr>
      <w:rFonts w:cstheme="majorBidi"/>
      <w:color w:val="2F5496" w:themeColor="accent1" w:themeShade="BF"/>
      <w:sz w:val="24"/>
    </w:rPr>
  </w:style>
  <w:style w:type="character" w:customStyle="1" w:styleId="60">
    <w:name w:val="标题 6 字符"/>
    <w:basedOn w:val="a0"/>
    <w:link w:val="6"/>
    <w:uiPriority w:val="9"/>
    <w:semiHidden/>
    <w:rsid w:val="00C94F53"/>
    <w:rPr>
      <w:rFonts w:cstheme="majorBidi"/>
      <w:b/>
      <w:bCs/>
      <w:color w:val="2F5496" w:themeColor="accent1" w:themeShade="BF"/>
    </w:rPr>
  </w:style>
  <w:style w:type="character" w:customStyle="1" w:styleId="70">
    <w:name w:val="标题 7 字符"/>
    <w:basedOn w:val="a0"/>
    <w:link w:val="7"/>
    <w:uiPriority w:val="9"/>
    <w:semiHidden/>
    <w:rsid w:val="00C94F53"/>
    <w:rPr>
      <w:rFonts w:cstheme="majorBidi"/>
      <w:b/>
      <w:bCs/>
      <w:color w:val="595959" w:themeColor="text1" w:themeTint="A6"/>
    </w:rPr>
  </w:style>
  <w:style w:type="character" w:customStyle="1" w:styleId="80">
    <w:name w:val="标题 8 字符"/>
    <w:basedOn w:val="a0"/>
    <w:link w:val="8"/>
    <w:uiPriority w:val="9"/>
    <w:semiHidden/>
    <w:rsid w:val="00C94F53"/>
    <w:rPr>
      <w:rFonts w:cstheme="majorBidi"/>
      <w:color w:val="595959" w:themeColor="text1" w:themeTint="A6"/>
    </w:rPr>
  </w:style>
  <w:style w:type="character" w:customStyle="1" w:styleId="90">
    <w:name w:val="标题 9 字符"/>
    <w:basedOn w:val="a0"/>
    <w:link w:val="9"/>
    <w:uiPriority w:val="9"/>
    <w:semiHidden/>
    <w:rsid w:val="00C94F53"/>
    <w:rPr>
      <w:rFonts w:eastAsiaTheme="majorEastAsia" w:cstheme="majorBidi"/>
      <w:color w:val="595959" w:themeColor="text1" w:themeTint="A6"/>
    </w:rPr>
  </w:style>
  <w:style w:type="paragraph" w:styleId="a3">
    <w:name w:val="Title"/>
    <w:basedOn w:val="a"/>
    <w:next w:val="a"/>
    <w:link w:val="a4"/>
    <w:uiPriority w:val="10"/>
    <w:qFormat/>
    <w:rsid w:val="00C94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F53"/>
    <w:pPr>
      <w:spacing w:before="160"/>
      <w:jc w:val="center"/>
    </w:pPr>
    <w:rPr>
      <w:i/>
      <w:iCs/>
      <w:color w:val="404040" w:themeColor="text1" w:themeTint="BF"/>
    </w:rPr>
  </w:style>
  <w:style w:type="character" w:customStyle="1" w:styleId="a8">
    <w:name w:val="引用 字符"/>
    <w:basedOn w:val="a0"/>
    <w:link w:val="a7"/>
    <w:uiPriority w:val="29"/>
    <w:rsid w:val="00C94F53"/>
    <w:rPr>
      <w:i/>
      <w:iCs/>
      <w:color w:val="404040" w:themeColor="text1" w:themeTint="BF"/>
    </w:rPr>
  </w:style>
  <w:style w:type="paragraph" w:styleId="a9">
    <w:name w:val="List Paragraph"/>
    <w:basedOn w:val="a"/>
    <w:uiPriority w:val="34"/>
    <w:qFormat/>
    <w:rsid w:val="00C94F53"/>
    <w:pPr>
      <w:ind w:left="720"/>
      <w:contextualSpacing/>
    </w:pPr>
  </w:style>
  <w:style w:type="character" w:styleId="aa">
    <w:name w:val="Intense Emphasis"/>
    <w:basedOn w:val="a0"/>
    <w:uiPriority w:val="21"/>
    <w:qFormat/>
    <w:rsid w:val="00C94F53"/>
    <w:rPr>
      <w:i/>
      <w:iCs/>
      <w:color w:val="2F5496" w:themeColor="accent1" w:themeShade="BF"/>
    </w:rPr>
  </w:style>
  <w:style w:type="paragraph" w:styleId="ab">
    <w:name w:val="Intense Quote"/>
    <w:basedOn w:val="a"/>
    <w:next w:val="a"/>
    <w:link w:val="ac"/>
    <w:uiPriority w:val="30"/>
    <w:qFormat/>
    <w:rsid w:val="00C94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F53"/>
    <w:rPr>
      <w:i/>
      <w:iCs/>
      <w:color w:val="2F5496" w:themeColor="accent1" w:themeShade="BF"/>
    </w:rPr>
  </w:style>
  <w:style w:type="character" w:styleId="ad">
    <w:name w:val="Intense Reference"/>
    <w:basedOn w:val="a0"/>
    <w:uiPriority w:val="32"/>
    <w:qFormat/>
    <w:rsid w:val="00C94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