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132F" w14:textId="77777777" w:rsidR="007211EA" w:rsidRDefault="007211EA">
      <w:pPr>
        <w:rPr>
          <w:rFonts w:hint="eastAsia"/>
        </w:rPr>
      </w:pPr>
      <w:r>
        <w:rPr>
          <w:rFonts w:hint="eastAsia"/>
        </w:rPr>
        <w:t>秦烩的拼音</w:t>
      </w:r>
    </w:p>
    <w:p w14:paraId="77DAE621" w14:textId="77777777" w:rsidR="007211EA" w:rsidRDefault="007211EA">
      <w:pPr>
        <w:rPr>
          <w:rFonts w:hint="eastAsia"/>
        </w:rPr>
      </w:pPr>
      <w:r>
        <w:rPr>
          <w:rFonts w:hint="eastAsia"/>
        </w:rPr>
        <w:t>秦烩，作为一道源自中国陕西省的传统美食，在其名称的拼音表达上有着独特的文化背景和意义。首先需要明确的是，“秦烩”的拼音是“qín huì”。其中，“秦”是指中国古代的一个重要诸侯国——秦国，也是现今陕西省的简称之一；“烩”则指的是将多种食材混合烹饪的一种方式，发音为“huì”，意味着这道菜是以丰富的配料、多样的口感而闻名。</w:t>
      </w:r>
    </w:p>
    <w:p w14:paraId="6BCFC282" w14:textId="77777777" w:rsidR="007211EA" w:rsidRDefault="007211EA">
      <w:pPr>
        <w:rPr>
          <w:rFonts w:hint="eastAsia"/>
        </w:rPr>
      </w:pPr>
    </w:p>
    <w:p w14:paraId="0B5213A5" w14:textId="77777777" w:rsidR="007211EA" w:rsidRDefault="007211EA">
      <w:pPr>
        <w:rPr>
          <w:rFonts w:hint="eastAsia"/>
        </w:rPr>
      </w:pPr>
      <w:r>
        <w:rPr>
          <w:rFonts w:hint="eastAsia"/>
        </w:rPr>
        <w:t>历史渊源</w:t>
      </w:r>
    </w:p>
    <w:p w14:paraId="2F99CBBF" w14:textId="77777777" w:rsidR="007211EA" w:rsidRDefault="007211EA">
      <w:pPr>
        <w:rPr>
          <w:rFonts w:hint="eastAsia"/>
        </w:rPr>
      </w:pPr>
      <w:r>
        <w:rPr>
          <w:rFonts w:hint="eastAsia"/>
        </w:rPr>
        <w:t>提及“秦烩”，不得不提及其深厚的历史渊源。陕西作为中华文明的重要发祥地之一，饮食文化历史悠久。秦烩的诞生与古代人们的日常生活紧密相连，反映了那个时代人们对于食物的理解和创新。“烩”这种烹饪方式能够充分利用各种食材，体现了古人的智慧以及对美味追求的不懈努力。随着历史的发展，秦烩逐渐成为代表陕西风味的一张名片，深受各地食客的喜爱。</w:t>
      </w:r>
    </w:p>
    <w:p w14:paraId="7E09F9C7" w14:textId="77777777" w:rsidR="007211EA" w:rsidRDefault="007211EA">
      <w:pPr>
        <w:rPr>
          <w:rFonts w:hint="eastAsia"/>
        </w:rPr>
      </w:pPr>
    </w:p>
    <w:p w14:paraId="6D307424" w14:textId="77777777" w:rsidR="007211EA" w:rsidRDefault="007211EA">
      <w:pPr>
        <w:rPr>
          <w:rFonts w:hint="eastAsia"/>
        </w:rPr>
      </w:pPr>
      <w:r>
        <w:rPr>
          <w:rFonts w:hint="eastAsia"/>
        </w:rPr>
        <w:t>特色食材与做法</w:t>
      </w:r>
    </w:p>
    <w:p w14:paraId="359BD11E" w14:textId="77777777" w:rsidR="007211EA" w:rsidRDefault="007211EA">
      <w:pPr>
        <w:rPr>
          <w:rFonts w:hint="eastAsia"/>
        </w:rPr>
      </w:pPr>
      <w:r>
        <w:rPr>
          <w:rFonts w:hint="eastAsia"/>
        </w:rPr>
        <w:t>秦烩之所以令人回味无穷，关键在于它所选用的特色食材和独特做法。主要原料包括土豆、胡萝卜、豆腐等，这些食材不仅营养丰富，而且在经过烩制后能充分吸收汤汁的味道，变得更加美味可口。制作秦烩时，先将各种食材切成适当大小的块状或片状，然后在锅中加油烧热，放入葱姜蒜爆香后加入清水或者高汤煮沸，再依次放入准备好的食材慢火炖煮至熟透。最后根据个人口味添加调料调味，使得每一份秦烩都具有独特的风味。</w:t>
      </w:r>
    </w:p>
    <w:p w14:paraId="13C84E39" w14:textId="77777777" w:rsidR="007211EA" w:rsidRDefault="007211EA">
      <w:pPr>
        <w:rPr>
          <w:rFonts w:hint="eastAsia"/>
        </w:rPr>
      </w:pPr>
    </w:p>
    <w:p w14:paraId="35507B72" w14:textId="77777777" w:rsidR="007211EA" w:rsidRDefault="007211EA">
      <w:pPr>
        <w:rPr>
          <w:rFonts w:hint="eastAsia"/>
        </w:rPr>
      </w:pPr>
      <w:r>
        <w:rPr>
          <w:rFonts w:hint="eastAsia"/>
        </w:rPr>
        <w:t>文化价值</w:t>
      </w:r>
    </w:p>
    <w:p w14:paraId="700BB0D4" w14:textId="77777777" w:rsidR="007211EA" w:rsidRDefault="007211EA">
      <w:pPr>
        <w:rPr>
          <w:rFonts w:hint="eastAsia"/>
        </w:rPr>
      </w:pPr>
      <w:r>
        <w:rPr>
          <w:rFonts w:hint="eastAsia"/>
        </w:rPr>
        <w:t>秦烩不仅仅是一道美食，更是一种文化的载体。它通过味觉传递着陕西地区的风土人情和历史文化。每当人们品尝秦烩时，实际上也是在体验一种跨越时空的文化交流。从这个角度来看，“qín huì”的每一次被提及和享用，都是对陕西乃至整个华夏文明的一种致敬。因此，推广和了解秦烩的意义，也在于让更多的人了解到背后蕴含的深刻文化底蕴。</w:t>
      </w:r>
    </w:p>
    <w:p w14:paraId="08F63FA1" w14:textId="77777777" w:rsidR="007211EA" w:rsidRDefault="007211EA">
      <w:pPr>
        <w:rPr>
          <w:rFonts w:hint="eastAsia"/>
        </w:rPr>
      </w:pPr>
    </w:p>
    <w:p w14:paraId="473D4234" w14:textId="77777777" w:rsidR="007211EA" w:rsidRDefault="007211EA">
      <w:pPr>
        <w:rPr>
          <w:rFonts w:hint="eastAsia"/>
        </w:rPr>
      </w:pPr>
      <w:r>
        <w:rPr>
          <w:rFonts w:hint="eastAsia"/>
        </w:rPr>
        <w:t>现代发展</w:t>
      </w:r>
    </w:p>
    <w:p w14:paraId="22D9F36E" w14:textId="77777777" w:rsidR="007211EA" w:rsidRDefault="007211EA">
      <w:pPr>
        <w:rPr>
          <w:rFonts w:hint="eastAsia"/>
        </w:rPr>
      </w:pPr>
      <w:r>
        <w:rPr>
          <w:rFonts w:hint="eastAsia"/>
        </w:rPr>
        <w:t>进入现代社会，秦烩也在不断地适应新时代的需求进行创新发展。无论是餐厅还是家庭厨房，都可以看到秦烩的身影。随着网络媒体的发展，秦烩的做法和故事也被更多人知晓，吸引了无数美食爱好者的尝试和探索。这不仅是传统美食的生命力体现，也是中华文化在全球范围内传播的一个缩影。未来，我们有理由相信，“qín huì”将继续以其独特的魅力吸引着全世界的目光。</w:t>
      </w:r>
    </w:p>
    <w:p w14:paraId="5D636AE8" w14:textId="77777777" w:rsidR="007211EA" w:rsidRDefault="007211EA">
      <w:pPr>
        <w:rPr>
          <w:rFonts w:hint="eastAsia"/>
        </w:rPr>
      </w:pPr>
    </w:p>
    <w:p w14:paraId="5FD3A0E0" w14:textId="77777777" w:rsidR="007211EA" w:rsidRDefault="0072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B08F6" w14:textId="77777777" w:rsidR="007211EA" w:rsidRDefault="00721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F44E4" w14:textId="54CF8E83" w:rsidR="005E4674" w:rsidRDefault="005E4674"/>
    <w:sectPr w:rsidR="005E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74"/>
    <w:rsid w:val="002D0BB4"/>
    <w:rsid w:val="005E4674"/>
    <w:rsid w:val="007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C6A8-248E-40EB-983B-F920D76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