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A39D" w14:textId="77777777" w:rsidR="008A697E" w:rsidRDefault="008A697E">
      <w:pPr>
        <w:rPr>
          <w:rFonts w:hint="eastAsia"/>
        </w:rPr>
      </w:pPr>
      <w:r>
        <w:rPr>
          <w:rFonts w:hint="eastAsia"/>
        </w:rPr>
        <w:t>纵横捭阖的拼音及意思</w:t>
      </w:r>
    </w:p>
    <w:p w14:paraId="34FCEB0E" w14:textId="77777777" w:rsidR="008A697E" w:rsidRDefault="008A697E">
      <w:pPr>
        <w:rPr>
          <w:rFonts w:hint="eastAsia"/>
        </w:rPr>
      </w:pPr>
      <w:r>
        <w:rPr>
          <w:rFonts w:hint="eastAsia"/>
        </w:rPr>
        <w:t>纵横捭阖，读作 zòng héng bǎi hé，是一个富有深意的成语，源于古代兵法与外交策略。它不仅在历史上扮演了重要角色，在现代社会中同样有着广泛应用和深远意义。这个词汇由“纵横”、“捭阖”两部分组成，每一部分都蕴含着独特的含义。</w:t>
      </w:r>
    </w:p>
    <w:p w14:paraId="4D002C69" w14:textId="77777777" w:rsidR="008A697E" w:rsidRDefault="008A697E">
      <w:pPr>
        <w:rPr>
          <w:rFonts w:hint="eastAsia"/>
        </w:rPr>
      </w:pPr>
    </w:p>
    <w:p w14:paraId="1FA41BF1" w14:textId="77777777" w:rsidR="008A697E" w:rsidRDefault="008A697E">
      <w:pPr>
        <w:rPr>
          <w:rFonts w:hint="eastAsia"/>
        </w:rPr>
      </w:pPr>
      <w:r>
        <w:rPr>
          <w:rFonts w:hint="eastAsia"/>
        </w:rPr>
        <w:t>纵横：多维度的战略布局</w:t>
      </w:r>
    </w:p>
    <w:p w14:paraId="1BF4E6A8" w14:textId="77777777" w:rsidR="008A697E" w:rsidRDefault="008A697E">
      <w:pPr>
        <w:rPr>
          <w:rFonts w:hint="eastAsia"/>
        </w:rPr>
      </w:pPr>
      <w:r>
        <w:rPr>
          <w:rFonts w:hint="eastAsia"/>
        </w:rPr>
        <w:t>“纵横”，指的是东西方向为纵，南北方向为横，象征着跨越地域、突破界限的能力。在古代，这一概念被广泛应用于描述各国之间的外交关系以及战略联盟。“纵横家”是战国时期的一个学派，他们擅长通过构建或拆解国家间的联盟来达到自己的目的。例如，张仪和苏秦就是著名的纵横家代表，他们的智慧和策略至今仍被人称道。</w:t>
      </w:r>
    </w:p>
    <w:p w14:paraId="75FC3792" w14:textId="77777777" w:rsidR="008A697E" w:rsidRDefault="008A697E">
      <w:pPr>
        <w:rPr>
          <w:rFonts w:hint="eastAsia"/>
        </w:rPr>
      </w:pPr>
    </w:p>
    <w:p w14:paraId="04CCE812" w14:textId="77777777" w:rsidR="008A697E" w:rsidRDefault="008A697E">
      <w:pPr>
        <w:rPr>
          <w:rFonts w:hint="eastAsia"/>
        </w:rPr>
      </w:pPr>
      <w:r>
        <w:rPr>
          <w:rFonts w:hint="eastAsia"/>
        </w:rPr>
        <w:t>捭阖：开合有度的艺术</w:t>
      </w:r>
    </w:p>
    <w:p w14:paraId="5C444903" w14:textId="77777777" w:rsidR="008A697E" w:rsidRDefault="008A697E">
      <w:pPr>
        <w:rPr>
          <w:rFonts w:hint="eastAsia"/>
        </w:rPr>
      </w:pPr>
      <w:r>
        <w:rPr>
          <w:rFonts w:hint="eastAsia"/>
        </w:rPr>
        <w:t>“捭阖”，原指门轴转动的声音，引申为开启与关闭、进退自如之意。在处理复杂的人际关系或国际事务时，懂得何时开放、何时保守至关重要。捭阖不仅是关于策略的选择，更是对时机把握的艺术体现。一个优秀的捭阖者能够在恰当的时候采取行动，既不过早暴露自己的意图，也不错过最佳时机。</w:t>
      </w:r>
    </w:p>
    <w:p w14:paraId="3DEBA54F" w14:textId="77777777" w:rsidR="008A697E" w:rsidRDefault="008A697E">
      <w:pPr>
        <w:rPr>
          <w:rFonts w:hint="eastAsia"/>
        </w:rPr>
      </w:pPr>
    </w:p>
    <w:p w14:paraId="50650D6A" w14:textId="77777777" w:rsidR="008A697E" w:rsidRDefault="008A697E">
      <w:pPr>
        <w:rPr>
          <w:rFonts w:hint="eastAsia"/>
        </w:rPr>
      </w:pPr>
      <w:r>
        <w:rPr>
          <w:rFonts w:hint="eastAsia"/>
        </w:rPr>
        <w:t>现代视角下的纵横捭阖</w:t>
      </w:r>
    </w:p>
    <w:p w14:paraId="0FDBD347" w14:textId="77777777" w:rsidR="008A697E" w:rsidRDefault="008A697E">
      <w:pPr>
        <w:rPr>
          <w:rFonts w:hint="eastAsia"/>
        </w:rPr>
      </w:pPr>
      <w:r>
        <w:rPr>
          <w:rFonts w:hint="eastAsia"/>
        </w:rPr>
        <w:t>进入现代社会，虽然环境和技术发生了巨大变化，但纵横捭阖的精神依然熠熠生辉。无论是在商业谈判、政治外交还是日常人际交往中，我们都能看到它的影子。企业在全球市场上的竞争与合作、政府间为了共同利益而进行的对话与协商，甚至个人在职场中的发展路径规划，都可以看作是对纵横捭阖理念的应用与发展。</w:t>
      </w:r>
    </w:p>
    <w:p w14:paraId="1343411B" w14:textId="77777777" w:rsidR="008A697E" w:rsidRDefault="008A697E">
      <w:pPr>
        <w:rPr>
          <w:rFonts w:hint="eastAsia"/>
        </w:rPr>
      </w:pPr>
    </w:p>
    <w:p w14:paraId="33B69E28" w14:textId="77777777" w:rsidR="008A697E" w:rsidRDefault="008A697E">
      <w:pPr>
        <w:rPr>
          <w:rFonts w:hint="eastAsia"/>
        </w:rPr>
      </w:pPr>
      <w:r>
        <w:rPr>
          <w:rFonts w:hint="eastAsia"/>
        </w:rPr>
        <w:t>最后的总结</w:t>
      </w:r>
    </w:p>
    <w:p w14:paraId="0A22EA2C" w14:textId="77777777" w:rsidR="008A697E" w:rsidRDefault="008A697E">
      <w:pPr>
        <w:rPr>
          <w:rFonts w:hint="eastAsia"/>
        </w:rPr>
      </w:pPr>
      <w:r>
        <w:rPr>
          <w:rFonts w:hint="eastAsia"/>
        </w:rPr>
        <w:t>纵横捭阖不仅仅是一个古老的成语，它更是一种思维方式和行为准则。通过学习和实践这一理念，我们能够更好地理解世界，更加灵活地应对各种挑战，并在复杂的环境中找到属于自己的道路。无论是追求个人成长还是推动社会进步，掌握纵横捭阖的艺术都将为我们提供宝贵的指导和支持。</w:t>
      </w:r>
    </w:p>
    <w:p w14:paraId="21DE68FD" w14:textId="77777777" w:rsidR="008A697E" w:rsidRDefault="008A697E">
      <w:pPr>
        <w:rPr>
          <w:rFonts w:hint="eastAsia"/>
        </w:rPr>
      </w:pPr>
    </w:p>
    <w:p w14:paraId="6398C899" w14:textId="77777777" w:rsidR="008A697E" w:rsidRDefault="008A697E">
      <w:pPr>
        <w:rPr>
          <w:rFonts w:hint="eastAsia"/>
        </w:rPr>
      </w:pPr>
    </w:p>
    <w:p w14:paraId="0120276C" w14:textId="77777777" w:rsidR="008A697E" w:rsidRDefault="008A6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62D76" w14:textId="77548931" w:rsidR="000E7C6F" w:rsidRDefault="000E7C6F"/>
    <w:sectPr w:rsidR="000E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6F"/>
    <w:rsid w:val="000E7C6F"/>
    <w:rsid w:val="00343B86"/>
    <w:rsid w:val="008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FAD80-0364-4999-B262-C8867A9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