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EFD4" w14:textId="77777777" w:rsidR="00B14AFD" w:rsidRDefault="00B14AFD">
      <w:pPr>
        <w:rPr>
          <w:rFonts w:hint="eastAsia"/>
        </w:rPr>
      </w:pPr>
      <w:r>
        <w:rPr>
          <w:rFonts w:hint="eastAsia"/>
        </w:rPr>
        <w:t>zuì：罪字的拼音与汉字概述</w:t>
      </w:r>
    </w:p>
    <w:p w14:paraId="51FF1CFA" w14:textId="77777777" w:rsidR="00B14AFD" w:rsidRDefault="00B14AFD">
      <w:pPr>
        <w:rPr>
          <w:rFonts w:hint="eastAsia"/>
        </w:rPr>
      </w:pPr>
      <w:r>
        <w:rPr>
          <w:rFonts w:hint="eastAsia"/>
        </w:rPr>
        <w:t>在汉语中，“罪”字的拼音是“zuì”。这个字不仅代表着一种法律概念，也深深植根于中国传统文化和道德观念之中。罪，在古汉语里，指的是违反了社会规范或法律的行为，其后果往往是对行为人施加惩罚。从文字构造来看，“罪”由“辛”和“非”组成，有学者认为这反映了古人对犯罪行为的一种认知：“辛”意味着痛苦，而“非”则代表不正确或违背常规。这种组合暗示了犯错会带来痛苦的后果。</w:t>
      </w:r>
    </w:p>
    <w:p w14:paraId="122C26B9" w14:textId="77777777" w:rsidR="00B14AFD" w:rsidRDefault="00B14AFD">
      <w:pPr>
        <w:rPr>
          <w:rFonts w:hint="eastAsia"/>
        </w:rPr>
      </w:pPr>
    </w:p>
    <w:p w14:paraId="31DAC320" w14:textId="77777777" w:rsidR="00B14AFD" w:rsidRDefault="00B14AFD">
      <w:pPr>
        <w:rPr>
          <w:rFonts w:hint="eastAsia"/>
        </w:rPr>
      </w:pPr>
      <w:r>
        <w:rPr>
          <w:rFonts w:hint="eastAsia"/>
        </w:rPr>
        <w:t>罪的历史演变与文化内涵</w:t>
      </w:r>
    </w:p>
    <w:p w14:paraId="3320911B" w14:textId="77777777" w:rsidR="00B14AFD" w:rsidRDefault="00B14AFD">
      <w:pPr>
        <w:rPr>
          <w:rFonts w:hint="eastAsia"/>
        </w:rPr>
      </w:pPr>
      <w:r>
        <w:rPr>
          <w:rFonts w:hint="eastAsia"/>
        </w:rPr>
        <w:t>追溯到古代中国，罪的概念随着朝代更迭不断演进。早期文献如《尚书》、《周礼》等经典著作中均有涉及，它们详细记载了不同类型的罪行及其对应的处罚措施。到了封建社会晚期，儒家思想进一步塑造了人们对罪的理解，强调个人责任和社会秩序的重要性。同时，佛教传入后，“业报轮回”的观念深入人心，使得人们相信现世所作之恶将影响来生的命运，从而更加注重行为的善恶评判。</w:t>
      </w:r>
    </w:p>
    <w:p w14:paraId="51B79289" w14:textId="77777777" w:rsidR="00B14AFD" w:rsidRDefault="00B14AFD">
      <w:pPr>
        <w:rPr>
          <w:rFonts w:hint="eastAsia"/>
        </w:rPr>
      </w:pPr>
    </w:p>
    <w:p w14:paraId="096DA7A6" w14:textId="77777777" w:rsidR="00B14AFD" w:rsidRDefault="00B14AFD">
      <w:pPr>
        <w:rPr>
          <w:rFonts w:hint="eastAsia"/>
        </w:rPr>
      </w:pPr>
      <w:r>
        <w:rPr>
          <w:rFonts w:hint="eastAsia"/>
        </w:rPr>
        <w:t>现代视角下的罪与刑罚体系</w:t>
      </w:r>
    </w:p>
    <w:p w14:paraId="79A405BB" w14:textId="77777777" w:rsidR="00B14AFD" w:rsidRDefault="00B14AFD">
      <w:pPr>
        <w:rPr>
          <w:rFonts w:hint="eastAsia"/>
        </w:rPr>
      </w:pPr>
      <w:r>
        <w:rPr>
          <w:rFonts w:hint="eastAsia"/>
        </w:rPr>
        <w:t>现代社会中，罪的定义变得更加科学严谨，它不仅仅局限于传统的刑事犯罪范畴，还包括经济犯罪、网络犯罪等多种新型违法形式。我国现行刑法明确规定了各类罪名及相应的法律责任，旨在维护社会稳定和谐。值得注意的是，当代司法实践中越来越重视人权保护，确保定罪量刑公平公正的同时，也为犯罪嫌疑人提供了充分辩护的机会。预防犯罪成为社会治理的重要组成部分，通过教育宣传提高公民法制意识，减少犯罪发生率。</w:t>
      </w:r>
    </w:p>
    <w:p w14:paraId="60A755E1" w14:textId="77777777" w:rsidR="00B14AFD" w:rsidRDefault="00B14AFD">
      <w:pPr>
        <w:rPr>
          <w:rFonts w:hint="eastAsia"/>
        </w:rPr>
      </w:pPr>
    </w:p>
    <w:p w14:paraId="3F096EAB" w14:textId="77777777" w:rsidR="00B14AFD" w:rsidRDefault="00B14AFD">
      <w:pPr>
        <w:rPr>
          <w:rFonts w:hint="eastAsia"/>
        </w:rPr>
      </w:pPr>
      <w:r>
        <w:rPr>
          <w:rFonts w:hint="eastAsia"/>
        </w:rPr>
        <w:t>全球视野中的罪与跨国合作</w:t>
      </w:r>
    </w:p>
    <w:p w14:paraId="69CF8AE8" w14:textId="77777777" w:rsidR="00B14AFD" w:rsidRDefault="00B14AFD">
      <w:pPr>
        <w:rPr>
          <w:rFonts w:hint="eastAsia"/>
        </w:rPr>
      </w:pPr>
      <w:r>
        <w:rPr>
          <w:rFonts w:hint="eastAsia"/>
        </w:rPr>
        <w:t>在全球化背景下，各国之间关于罪的标准虽存在差异，但共同面临的挑战促使国际社会加强交流与合作。例如，针对恐怖主义、毒品贩卖、人口走私等跨国性犯罪活动，联合国及相关组织积极推动建立多边机制，促进信息共享和技术援助。与此同时，不同法系国家间的引渡条约和司法协助协议为追捕逃犯提供了有力支持。面对日益复杂的全球安全形势，只有携手共进才能有效应对各种罪带来的威胁。</w:t>
      </w:r>
    </w:p>
    <w:p w14:paraId="5247D8AC" w14:textId="77777777" w:rsidR="00B14AFD" w:rsidRDefault="00B14AFD">
      <w:pPr>
        <w:rPr>
          <w:rFonts w:hint="eastAsia"/>
        </w:rPr>
      </w:pPr>
    </w:p>
    <w:p w14:paraId="7FE783A6" w14:textId="77777777" w:rsidR="00B14AFD" w:rsidRDefault="00B14AFD">
      <w:pPr>
        <w:rPr>
          <w:rFonts w:hint="eastAsia"/>
        </w:rPr>
      </w:pPr>
      <w:r>
        <w:rPr>
          <w:rFonts w:hint="eastAsia"/>
        </w:rPr>
        <w:t>最后的总结：反思罪的本质与人类进步</w:t>
      </w:r>
    </w:p>
    <w:p w14:paraId="2D7FBDE3" w14:textId="77777777" w:rsidR="00B14AFD" w:rsidRDefault="00B14AFD">
      <w:pPr>
        <w:rPr>
          <w:rFonts w:hint="eastAsia"/>
        </w:rPr>
      </w:pPr>
      <w:r>
        <w:rPr>
          <w:rFonts w:hint="eastAsia"/>
        </w:rPr>
        <w:t>回顾历史长河中的罪，我们可以看到它是社会发展的一面镜子，映射出时代的变迁和人性的复杂。无论是古代还是今天，人们都在不断探索如何更好地界定罪、惩治罪以及预防罪的发生。未来，随着科技的发展和社会文明程度的提升，我们有理由相信，人类将在构建更加公正合理的法律框架方面取得更大进展，让每一个人都能在法治阳光下享受自由和平等的权利。</w:t>
      </w:r>
    </w:p>
    <w:p w14:paraId="79B6DAB7" w14:textId="77777777" w:rsidR="00B14AFD" w:rsidRDefault="00B14AFD">
      <w:pPr>
        <w:rPr>
          <w:rFonts w:hint="eastAsia"/>
        </w:rPr>
      </w:pPr>
    </w:p>
    <w:p w14:paraId="2AC99AB5" w14:textId="77777777" w:rsidR="00B14AFD" w:rsidRDefault="00B14AFD">
      <w:pPr>
        <w:rPr>
          <w:rFonts w:hint="eastAsia"/>
        </w:rPr>
      </w:pPr>
      <w:r>
        <w:rPr>
          <w:rFonts w:hint="eastAsia"/>
        </w:rPr>
        <w:t>本文是由每日作文网(2345lzwz.com)为大家创作</w:t>
      </w:r>
    </w:p>
    <w:p w14:paraId="49A3243B" w14:textId="76F186B4" w:rsidR="00A2041C" w:rsidRDefault="00A2041C"/>
    <w:sectPr w:rsidR="00A20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1C"/>
    <w:rsid w:val="00343B86"/>
    <w:rsid w:val="00A2041C"/>
    <w:rsid w:val="00B1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D418B-D677-48EB-8CC8-AEE8165D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41C"/>
    <w:rPr>
      <w:rFonts w:cstheme="majorBidi"/>
      <w:color w:val="2F5496" w:themeColor="accent1" w:themeShade="BF"/>
      <w:sz w:val="28"/>
      <w:szCs w:val="28"/>
    </w:rPr>
  </w:style>
  <w:style w:type="character" w:customStyle="1" w:styleId="50">
    <w:name w:val="标题 5 字符"/>
    <w:basedOn w:val="a0"/>
    <w:link w:val="5"/>
    <w:uiPriority w:val="9"/>
    <w:semiHidden/>
    <w:rsid w:val="00A2041C"/>
    <w:rPr>
      <w:rFonts w:cstheme="majorBidi"/>
      <w:color w:val="2F5496" w:themeColor="accent1" w:themeShade="BF"/>
      <w:sz w:val="24"/>
    </w:rPr>
  </w:style>
  <w:style w:type="character" w:customStyle="1" w:styleId="60">
    <w:name w:val="标题 6 字符"/>
    <w:basedOn w:val="a0"/>
    <w:link w:val="6"/>
    <w:uiPriority w:val="9"/>
    <w:semiHidden/>
    <w:rsid w:val="00A2041C"/>
    <w:rPr>
      <w:rFonts w:cstheme="majorBidi"/>
      <w:b/>
      <w:bCs/>
      <w:color w:val="2F5496" w:themeColor="accent1" w:themeShade="BF"/>
    </w:rPr>
  </w:style>
  <w:style w:type="character" w:customStyle="1" w:styleId="70">
    <w:name w:val="标题 7 字符"/>
    <w:basedOn w:val="a0"/>
    <w:link w:val="7"/>
    <w:uiPriority w:val="9"/>
    <w:semiHidden/>
    <w:rsid w:val="00A2041C"/>
    <w:rPr>
      <w:rFonts w:cstheme="majorBidi"/>
      <w:b/>
      <w:bCs/>
      <w:color w:val="595959" w:themeColor="text1" w:themeTint="A6"/>
    </w:rPr>
  </w:style>
  <w:style w:type="character" w:customStyle="1" w:styleId="80">
    <w:name w:val="标题 8 字符"/>
    <w:basedOn w:val="a0"/>
    <w:link w:val="8"/>
    <w:uiPriority w:val="9"/>
    <w:semiHidden/>
    <w:rsid w:val="00A2041C"/>
    <w:rPr>
      <w:rFonts w:cstheme="majorBidi"/>
      <w:color w:val="595959" w:themeColor="text1" w:themeTint="A6"/>
    </w:rPr>
  </w:style>
  <w:style w:type="character" w:customStyle="1" w:styleId="90">
    <w:name w:val="标题 9 字符"/>
    <w:basedOn w:val="a0"/>
    <w:link w:val="9"/>
    <w:uiPriority w:val="9"/>
    <w:semiHidden/>
    <w:rsid w:val="00A2041C"/>
    <w:rPr>
      <w:rFonts w:eastAsiaTheme="majorEastAsia" w:cstheme="majorBidi"/>
      <w:color w:val="595959" w:themeColor="text1" w:themeTint="A6"/>
    </w:rPr>
  </w:style>
  <w:style w:type="paragraph" w:styleId="a3">
    <w:name w:val="Title"/>
    <w:basedOn w:val="a"/>
    <w:next w:val="a"/>
    <w:link w:val="a4"/>
    <w:uiPriority w:val="10"/>
    <w:qFormat/>
    <w:rsid w:val="00A20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41C"/>
    <w:pPr>
      <w:spacing w:before="160"/>
      <w:jc w:val="center"/>
    </w:pPr>
    <w:rPr>
      <w:i/>
      <w:iCs/>
      <w:color w:val="404040" w:themeColor="text1" w:themeTint="BF"/>
    </w:rPr>
  </w:style>
  <w:style w:type="character" w:customStyle="1" w:styleId="a8">
    <w:name w:val="引用 字符"/>
    <w:basedOn w:val="a0"/>
    <w:link w:val="a7"/>
    <w:uiPriority w:val="29"/>
    <w:rsid w:val="00A2041C"/>
    <w:rPr>
      <w:i/>
      <w:iCs/>
      <w:color w:val="404040" w:themeColor="text1" w:themeTint="BF"/>
    </w:rPr>
  </w:style>
  <w:style w:type="paragraph" w:styleId="a9">
    <w:name w:val="List Paragraph"/>
    <w:basedOn w:val="a"/>
    <w:uiPriority w:val="34"/>
    <w:qFormat/>
    <w:rsid w:val="00A2041C"/>
    <w:pPr>
      <w:ind w:left="720"/>
      <w:contextualSpacing/>
    </w:pPr>
  </w:style>
  <w:style w:type="character" w:styleId="aa">
    <w:name w:val="Intense Emphasis"/>
    <w:basedOn w:val="a0"/>
    <w:uiPriority w:val="21"/>
    <w:qFormat/>
    <w:rsid w:val="00A2041C"/>
    <w:rPr>
      <w:i/>
      <w:iCs/>
      <w:color w:val="2F5496" w:themeColor="accent1" w:themeShade="BF"/>
    </w:rPr>
  </w:style>
  <w:style w:type="paragraph" w:styleId="ab">
    <w:name w:val="Intense Quote"/>
    <w:basedOn w:val="a"/>
    <w:next w:val="a"/>
    <w:link w:val="ac"/>
    <w:uiPriority w:val="30"/>
    <w:qFormat/>
    <w:rsid w:val="00A20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41C"/>
    <w:rPr>
      <w:i/>
      <w:iCs/>
      <w:color w:val="2F5496" w:themeColor="accent1" w:themeShade="BF"/>
    </w:rPr>
  </w:style>
  <w:style w:type="character" w:styleId="ad">
    <w:name w:val="Intense Reference"/>
    <w:basedOn w:val="a0"/>
    <w:uiPriority w:val="32"/>
    <w:qFormat/>
    <w:rsid w:val="00A20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