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7A817" w14:textId="77777777" w:rsidR="002B5189" w:rsidRDefault="002B5189">
      <w:pPr>
        <w:rPr>
          <w:rFonts w:hint="eastAsia"/>
        </w:rPr>
      </w:pPr>
      <w:r>
        <w:rPr>
          <w:rFonts w:hint="eastAsia"/>
        </w:rPr>
        <w:t>自制的拼音</w:t>
      </w:r>
    </w:p>
    <w:p w14:paraId="4C578A44" w14:textId="77777777" w:rsidR="002B5189" w:rsidRDefault="002B5189">
      <w:pPr>
        <w:rPr>
          <w:rFonts w:hint="eastAsia"/>
        </w:rPr>
      </w:pPr>
      <w:r>
        <w:rPr>
          <w:rFonts w:hint="eastAsia"/>
        </w:rPr>
        <w:t>在汉语的学习和应用中，拼音作为汉字的音标系统，扮演着不可或缺的角色。它不仅是学习汉语发音的基础工具，也是连接不同语言文化的桥梁。而“自制的拼音”，则是指那些根据个人或特定群体需求，自行创造的一套拼音体系。这些体系可能基于标准汉语拼音，但会根据实际需要进行一定的调整和创新。</w:t>
      </w:r>
    </w:p>
    <w:p w14:paraId="65D31F94" w14:textId="77777777" w:rsidR="002B5189" w:rsidRDefault="002B5189">
      <w:pPr>
        <w:rPr>
          <w:rFonts w:hint="eastAsia"/>
        </w:rPr>
      </w:pPr>
    </w:p>
    <w:p w14:paraId="2061F65F" w14:textId="77777777" w:rsidR="002B5189" w:rsidRDefault="002B5189">
      <w:pPr>
        <w:rPr>
          <w:rFonts w:hint="eastAsia"/>
        </w:rPr>
      </w:pPr>
      <w:r>
        <w:rPr>
          <w:rFonts w:hint="eastAsia"/>
        </w:rPr>
        <w:t>历史背景与发展</w:t>
      </w:r>
    </w:p>
    <w:p w14:paraId="2C3E54E9" w14:textId="77777777" w:rsidR="002B5189" w:rsidRDefault="002B5189">
      <w:pPr>
        <w:rPr>
          <w:rFonts w:hint="eastAsia"/>
        </w:rPr>
      </w:pPr>
      <w:r>
        <w:rPr>
          <w:rFonts w:hint="eastAsia"/>
        </w:rPr>
        <w:t>汉语拼音方案自1958年正式公布以来，已经成为了全球华人以及汉语学习者的重要工具。然而，在一些特殊场合或者为了满足特定目的，“自制的拼音”应运而生。例如，某些少数民族地区可能会根据自己语言的特点，对汉语拼音进行适当的修改，以便更好地记录当地方言。随着互联网的发展，网络用语、流行文化中的新词汇不断涌现，这也促使了人们去探索更加灵活多样的拼音表达方式。</w:t>
      </w:r>
    </w:p>
    <w:p w14:paraId="7DB103CC" w14:textId="77777777" w:rsidR="002B5189" w:rsidRDefault="002B5189">
      <w:pPr>
        <w:rPr>
          <w:rFonts w:hint="eastAsia"/>
        </w:rPr>
      </w:pPr>
    </w:p>
    <w:p w14:paraId="0AEB54EC" w14:textId="77777777" w:rsidR="002B5189" w:rsidRDefault="002B5189">
      <w:pPr>
        <w:rPr>
          <w:rFonts w:hint="eastAsia"/>
        </w:rPr>
      </w:pPr>
      <w:r>
        <w:rPr>
          <w:rFonts w:hint="eastAsia"/>
        </w:rPr>
        <w:t>应用场景</w:t>
      </w:r>
    </w:p>
    <w:p w14:paraId="104DAAC1" w14:textId="77777777" w:rsidR="002B5189" w:rsidRDefault="002B5189">
      <w:pPr>
        <w:rPr>
          <w:rFonts w:hint="eastAsia"/>
        </w:rPr>
      </w:pPr>
      <w:r>
        <w:rPr>
          <w:rFonts w:hint="eastAsia"/>
        </w:rPr>
        <w:t>“自制的拼音”广泛应用于教育、文化交流、信息技术等多个领域。在教育领域，教师们可能会根据学生的特点和接受能力，设计出一套更适合他们的拼音教学方法。比如，对于初学者来说，可以通过简化标准拼音规则来降低学习难度；在文化交流方面，通过改编拼音，可以更准确地传达特定文化内涵，增进不同文化间的理解与沟通。而在信息技术领域，由于输入法的不断创新，一些非传统拼音形式也被开发出来以提高输入效率。</w:t>
      </w:r>
    </w:p>
    <w:p w14:paraId="2256E893" w14:textId="77777777" w:rsidR="002B5189" w:rsidRDefault="002B5189">
      <w:pPr>
        <w:rPr>
          <w:rFonts w:hint="eastAsia"/>
        </w:rPr>
      </w:pPr>
    </w:p>
    <w:p w14:paraId="5857B78A" w14:textId="77777777" w:rsidR="002B5189" w:rsidRDefault="002B5189">
      <w:pPr>
        <w:rPr>
          <w:rFonts w:hint="eastAsia"/>
        </w:rPr>
      </w:pPr>
      <w:r>
        <w:rPr>
          <w:rFonts w:hint="eastAsia"/>
        </w:rPr>
        <w:t>挑战与机遇</w:t>
      </w:r>
    </w:p>
    <w:p w14:paraId="1A5805A1" w14:textId="77777777" w:rsidR="002B5189" w:rsidRDefault="002B5189">
      <w:pPr>
        <w:rPr>
          <w:rFonts w:hint="eastAsia"/>
        </w:rPr>
      </w:pPr>
      <w:r>
        <w:rPr>
          <w:rFonts w:hint="eastAsia"/>
        </w:rPr>
        <w:t>尽管“自制的拼音”为汉语学习和文化传播带来了新的可能性，但也面临着诸多挑战。首先是如何保证其科学性和准确性，确保不会误导学习者。在推广使用上也存在一定困难，因为任何新的拼音体系都需要时间被大众接受。然而，这也同时孕育着巨大的机遇。通过不断地实践和完善，“自制的拼音”有望成为促进汉语全球化进程的新动力，同时也为个性化教育提供了更多选择。</w:t>
      </w:r>
    </w:p>
    <w:p w14:paraId="566655BE" w14:textId="77777777" w:rsidR="002B5189" w:rsidRDefault="002B5189">
      <w:pPr>
        <w:rPr>
          <w:rFonts w:hint="eastAsia"/>
        </w:rPr>
      </w:pPr>
    </w:p>
    <w:p w14:paraId="6D420B3E" w14:textId="77777777" w:rsidR="002B5189" w:rsidRDefault="002B5189">
      <w:pPr>
        <w:rPr>
          <w:rFonts w:hint="eastAsia"/>
        </w:rPr>
      </w:pPr>
      <w:r>
        <w:rPr>
          <w:rFonts w:hint="eastAsia"/>
        </w:rPr>
        <w:t>未来展望</w:t>
      </w:r>
    </w:p>
    <w:p w14:paraId="190FCBB8" w14:textId="77777777" w:rsidR="002B5189" w:rsidRDefault="002B5189">
      <w:pPr>
        <w:rPr>
          <w:rFonts w:hint="eastAsia"/>
        </w:rPr>
      </w:pPr>
      <w:r>
        <w:rPr>
          <w:rFonts w:hint="eastAsia"/>
        </w:rPr>
        <w:t>随着社会的发展和技术的进步，“自制的拼音”将继续演化和发展。未来，我们或许能看到更多创新性的拼音体系出现，它们不仅能够适应不同人群的需求，还能更好地服务于汉语的国际传播。在这个过程中，重要的是保持开放的态度，鼓励探索和尝试，同时也注重科学性和实用性相结合，让汉语及其拼音体系在全球化的大背景下绽放出更加绚烂的光彩。</w:t>
      </w:r>
    </w:p>
    <w:p w14:paraId="3E586CFB" w14:textId="77777777" w:rsidR="002B5189" w:rsidRDefault="002B5189">
      <w:pPr>
        <w:rPr>
          <w:rFonts w:hint="eastAsia"/>
        </w:rPr>
      </w:pPr>
    </w:p>
    <w:p w14:paraId="45DD2564" w14:textId="77777777" w:rsidR="002B5189" w:rsidRDefault="002B5189">
      <w:pPr>
        <w:rPr>
          <w:rFonts w:hint="eastAsia"/>
        </w:rPr>
      </w:pPr>
    </w:p>
    <w:p w14:paraId="4FE70E4B" w14:textId="77777777" w:rsidR="002B5189" w:rsidRDefault="002B51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B7184A" w14:textId="4FF0472B" w:rsidR="007835DE" w:rsidRDefault="007835DE"/>
    <w:sectPr w:rsidR="007835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5DE"/>
    <w:rsid w:val="002B5189"/>
    <w:rsid w:val="00343B86"/>
    <w:rsid w:val="0078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5B1F77-D6C2-4CEE-BC53-2820F98D6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35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5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5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5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5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5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5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5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5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35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35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35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35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35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35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35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35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35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35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3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5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35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5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35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5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5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5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35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35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