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71815" w14:textId="77777777" w:rsidR="0014720D" w:rsidRDefault="0014720D">
      <w:pPr>
        <w:rPr>
          <w:rFonts w:hint="eastAsia"/>
        </w:rPr>
      </w:pPr>
    </w:p>
    <w:p w14:paraId="50E890B0" w14:textId="77777777" w:rsidR="0014720D" w:rsidRDefault="0014720D">
      <w:pPr>
        <w:rPr>
          <w:rFonts w:hint="eastAsia"/>
        </w:rPr>
      </w:pPr>
      <w:r>
        <w:rPr>
          <w:rFonts w:hint="eastAsia"/>
        </w:rPr>
        <w:tab/>
        <w:t>高衙内怎么读</w:t>
      </w:r>
    </w:p>
    <w:p w14:paraId="74A3DF22" w14:textId="77777777" w:rsidR="0014720D" w:rsidRDefault="0014720D">
      <w:pPr>
        <w:rPr>
          <w:rFonts w:hint="eastAsia"/>
        </w:rPr>
      </w:pPr>
    </w:p>
    <w:p w14:paraId="108F33FA" w14:textId="77777777" w:rsidR="0014720D" w:rsidRDefault="0014720D">
      <w:pPr>
        <w:rPr>
          <w:rFonts w:hint="eastAsia"/>
        </w:rPr>
      </w:pPr>
    </w:p>
    <w:p w14:paraId="33B4ED04" w14:textId="77777777" w:rsidR="0014720D" w:rsidRDefault="0014720D">
      <w:pPr>
        <w:rPr>
          <w:rFonts w:hint="eastAsia"/>
        </w:rPr>
      </w:pPr>
      <w:r>
        <w:rPr>
          <w:rFonts w:hint="eastAsia"/>
        </w:rPr>
        <w:tab/>
        <w:t>“高衙内”这一称呼源自中国古代文学作品《水浒传》，其正确读音为“gāo yá nèi”。在《水浒传》中，高衙内是东京（今河南开封）留守司高俅的儿子，以其好色成性、横行霸道的形象著称。这个角色虽然不是故事的主要人物，但他与林冲之间的恩怨纠葛却是推动故事情节发展的重要线索之一。</w:t>
      </w:r>
    </w:p>
    <w:p w14:paraId="6C871141" w14:textId="77777777" w:rsidR="0014720D" w:rsidRDefault="0014720D">
      <w:pPr>
        <w:rPr>
          <w:rFonts w:hint="eastAsia"/>
        </w:rPr>
      </w:pPr>
    </w:p>
    <w:p w14:paraId="6AC93721" w14:textId="77777777" w:rsidR="0014720D" w:rsidRDefault="0014720D">
      <w:pPr>
        <w:rPr>
          <w:rFonts w:hint="eastAsia"/>
        </w:rPr>
      </w:pPr>
    </w:p>
    <w:p w14:paraId="041D1C2D" w14:textId="77777777" w:rsidR="0014720D" w:rsidRDefault="0014720D">
      <w:pPr>
        <w:rPr>
          <w:rFonts w:hint="eastAsia"/>
        </w:rPr>
      </w:pPr>
    </w:p>
    <w:p w14:paraId="716C8F1B" w14:textId="77777777" w:rsidR="0014720D" w:rsidRDefault="0014720D">
      <w:pPr>
        <w:rPr>
          <w:rFonts w:hint="eastAsia"/>
        </w:rPr>
      </w:pPr>
      <w:r>
        <w:rPr>
          <w:rFonts w:hint="eastAsia"/>
        </w:rPr>
        <w:tab/>
        <w:t>高衙内的背景故事</w:t>
      </w:r>
    </w:p>
    <w:p w14:paraId="59FBC8AF" w14:textId="77777777" w:rsidR="0014720D" w:rsidRDefault="0014720D">
      <w:pPr>
        <w:rPr>
          <w:rFonts w:hint="eastAsia"/>
        </w:rPr>
      </w:pPr>
    </w:p>
    <w:p w14:paraId="091944EC" w14:textId="77777777" w:rsidR="0014720D" w:rsidRDefault="0014720D">
      <w:pPr>
        <w:rPr>
          <w:rFonts w:hint="eastAsia"/>
        </w:rPr>
      </w:pPr>
    </w:p>
    <w:p w14:paraId="4A47D295" w14:textId="77777777" w:rsidR="0014720D" w:rsidRDefault="0014720D">
      <w:pPr>
        <w:rPr>
          <w:rFonts w:hint="eastAsia"/>
        </w:rPr>
      </w:pPr>
      <w:r>
        <w:rPr>
          <w:rFonts w:hint="eastAsia"/>
        </w:rPr>
        <w:tab/>
        <w:t>高衙内出身于官宦之家，父亲高俅因擅长蹴鞠而受到皇帝赏识，从而平步青云，官至高位。在这样的家庭背景下成长起来的高衙内，自然养成了骄纵的性格。他不仅生活奢侈，而且行为放荡，经常欺压百姓，甚至对林冲的妻子施以非礼，最终导致了林冲的悲惨遭遇——被陷害入狱，家破人亡。这一系列事件成为了《水浒传》中非常著名的情节之一。</w:t>
      </w:r>
    </w:p>
    <w:p w14:paraId="35D319BE" w14:textId="77777777" w:rsidR="0014720D" w:rsidRDefault="0014720D">
      <w:pPr>
        <w:rPr>
          <w:rFonts w:hint="eastAsia"/>
        </w:rPr>
      </w:pPr>
    </w:p>
    <w:p w14:paraId="5B741EC7" w14:textId="77777777" w:rsidR="0014720D" w:rsidRDefault="0014720D">
      <w:pPr>
        <w:rPr>
          <w:rFonts w:hint="eastAsia"/>
        </w:rPr>
      </w:pPr>
    </w:p>
    <w:p w14:paraId="3DB6029F" w14:textId="77777777" w:rsidR="0014720D" w:rsidRDefault="0014720D">
      <w:pPr>
        <w:rPr>
          <w:rFonts w:hint="eastAsia"/>
        </w:rPr>
      </w:pPr>
    </w:p>
    <w:p w14:paraId="3A4153B9" w14:textId="77777777" w:rsidR="0014720D" w:rsidRDefault="0014720D">
      <w:pPr>
        <w:rPr>
          <w:rFonts w:hint="eastAsia"/>
        </w:rPr>
      </w:pPr>
      <w:r>
        <w:rPr>
          <w:rFonts w:hint="eastAsia"/>
        </w:rPr>
        <w:tab/>
        <w:t>文化影响与解读</w:t>
      </w:r>
    </w:p>
    <w:p w14:paraId="60B10CBD" w14:textId="77777777" w:rsidR="0014720D" w:rsidRDefault="0014720D">
      <w:pPr>
        <w:rPr>
          <w:rFonts w:hint="eastAsia"/>
        </w:rPr>
      </w:pPr>
    </w:p>
    <w:p w14:paraId="2F49B0D2" w14:textId="77777777" w:rsidR="0014720D" w:rsidRDefault="0014720D">
      <w:pPr>
        <w:rPr>
          <w:rFonts w:hint="eastAsia"/>
        </w:rPr>
      </w:pPr>
    </w:p>
    <w:p w14:paraId="663413E3" w14:textId="77777777" w:rsidR="0014720D" w:rsidRDefault="0014720D">
      <w:pPr>
        <w:rPr>
          <w:rFonts w:hint="eastAsia"/>
        </w:rPr>
      </w:pPr>
      <w:r>
        <w:rPr>
          <w:rFonts w:hint="eastAsia"/>
        </w:rPr>
        <w:tab/>
        <w:t>“高衙内”这个名字不仅仅是一个人物的名字，它也成为了中国文化中一个特定形象的代名词，代表着那些仗势欺人、道德败坏的权贵子弟。通过《水浒传》这部作品，作者施耐庵不仅描绘了一个个鲜活的人物形象，同时也深刻地揭露了当时社会的黑暗面，表达了对正义与公平的追求。因此，“高衙内”这一角色及其所代表的意义，在后世的文化传承中占有重要地位。</w:t>
      </w:r>
    </w:p>
    <w:p w14:paraId="4E9B2BE5" w14:textId="77777777" w:rsidR="0014720D" w:rsidRDefault="0014720D">
      <w:pPr>
        <w:rPr>
          <w:rFonts w:hint="eastAsia"/>
        </w:rPr>
      </w:pPr>
    </w:p>
    <w:p w14:paraId="579F2125" w14:textId="77777777" w:rsidR="0014720D" w:rsidRDefault="0014720D">
      <w:pPr>
        <w:rPr>
          <w:rFonts w:hint="eastAsia"/>
        </w:rPr>
      </w:pPr>
    </w:p>
    <w:p w14:paraId="14CF9647" w14:textId="77777777" w:rsidR="0014720D" w:rsidRDefault="0014720D">
      <w:pPr>
        <w:rPr>
          <w:rFonts w:hint="eastAsia"/>
        </w:rPr>
      </w:pPr>
    </w:p>
    <w:p w14:paraId="67F3C983" w14:textId="77777777" w:rsidR="0014720D" w:rsidRDefault="0014720D">
      <w:pPr>
        <w:rPr>
          <w:rFonts w:hint="eastAsia"/>
        </w:rPr>
      </w:pPr>
      <w:r>
        <w:rPr>
          <w:rFonts w:hint="eastAsia"/>
        </w:rPr>
        <w:tab/>
        <w:t>现代视角下的思考</w:t>
      </w:r>
    </w:p>
    <w:p w14:paraId="5C5826D5" w14:textId="77777777" w:rsidR="0014720D" w:rsidRDefault="0014720D">
      <w:pPr>
        <w:rPr>
          <w:rFonts w:hint="eastAsia"/>
        </w:rPr>
      </w:pPr>
    </w:p>
    <w:p w14:paraId="133BAA95" w14:textId="77777777" w:rsidR="0014720D" w:rsidRDefault="0014720D">
      <w:pPr>
        <w:rPr>
          <w:rFonts w:hint="eastAsia"/>
        </w:rPr>
      </w:pPr>
    </w:p>
    <w:p w14:paraId="26CC0AC6" w14:textId="77777777" w:rsidR="0014720D" w:rsidRDefault="0014720D">
      <w:pPr>
        <w:rPr>
          <w:rFonts w:hint="eastAsia"/>
        </w:rPr>
      </w:pPr>
      <w:r>
        <w:rPr>
          <w:rFonts w:hint="eastAsia"/>
        </w:rPr>
        <w:tab/>
        <w:t>从现代社会的角度来看，“高衙内”的故事仍然具有深刻的警示意义。它提醒人们，无论出身如何，都应该遵守法律和社会道德规范，不能因为家庭背景或个人权力而肆意妄为。同时，这一故事也反映了古代社会中普通民众面对权贵压迫时的无力感，以及他们对于正义和公平的渴望。在今天，我们更应该倡导平等、公正的价值观，努力构建一个人人能够得到尊重的社会环境。</w:t>
      </w:r>
    </w:p>
    <w:p w14:paraId="57FF0D1A" w14:textId="77777777" w:rsidR="0014720D" w:rsidRDefault="0014720D">
      <w:pPr>
        <w:rPr>
          <w:rFonts w:hint="eastAsia"/>
        </w:rPr>
      </w:pPr>
    </w:p>
    <w:p w14:paraId="03785929" w14:textId="77777777" w:rsidR="0014720D" w:rsidRDefault="0014720D">
      <w:pPr>
        <w:rPr>
          <w:rFonts w:hint="eastAsia"/>
        </w:rPr>
      </w:pPr>
    </w:p>
    <w:p w14:paraId="37F9DE64" w14:textId="77777777" w:rsidR="0014720D" w:rsidRDefault="0014720D">
      <w:pPr>
        <w:rPr>
          <w:rFonts w:hint="eastAsia"/>
        </w:rPr>
      </w:pPr>
    </w:p>
    <w:p w14:paraId="2237A43F" w14:textId="77777777" w:rsidR="0014720D" w:rsidRDefault="0014720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807F98" w14:textId="77777777" w:rsidR="0014720D" w:rsidRDefault="0014720D">
      <w:pPr>
        <w:rPr>
          <w:rFonts w:hint="eastAsia"/>
        </w:rPr>
      </w:pPr>
    </w:p>
    <w:p w14:paraId="64B325F8" w14:textId="77777777" w:rsidR="0014720D" w:rsidRDefault="0014720D">
      <w:pPr>
        <w:rPr>
          <w:rFonts w:hint="eastAsia"/>
        </w:rPr>
      </w:pPr>
    </w:p>
    <w:p w14:paraId="713BB837" w14:textId="77777777" w:rsidR="0014720D" w:rsidRDefault="0014720D">
      <w:pPr>
        <w:rPr>
          <w:rFonts w:hint="eastAsia"/>
        </w:rPr>
      </w:pPr>
      <w:r>
        <w:rPr>
          <w:rFonts w:hint="eastAsia"/>
        </w:rPr>
        <w:tab/>
        <w:t>“高衙内”不仅是《水浒传》中的一个重要角色，也是中国传统文化中一个鲜明的形象符号。通过对这一角色的学习与理解，不仅可以加深我们对古典文学作品的认识，也能从中汲取到关于人性、社会等多方面的思考与启示。希望每位读者都能从“高衙内”的故事中获得自己的感悟，共同促进社会向着更加和谐美好的方向发展。</w:t>
      </w:r>
    </w:p>
    <w:p w14:paraId="6019B67A" w14:textId="77777777" w:rsidR="0014720D" w:rsidRDefault="0014720D">
      <w:pPr>
        <w:rPr>
          <w:rFonts w:hint="eastAsia"/>
        </w:rPr>
      </w:pPr>
    </w:p>
    <w:p w14:paraId="5088B935" w14:textId="77777777" w:rsidR="0014720D" w:rsidRDefault="0014720D">
      <w:pPr>
        <w:rPr>
          <w:rFonts w:hint="eastAsia"/>
        </w:rPr>
      </w:pPr>
    </w:p>
    <w:p w14:paraId="3E26A26E" w14:textId="77777777" w:rsidR="0014720D" w:rsidRDefault="001472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8A1358" w14:textId="2836173F" w:rsidR="002A07A4" w:rsidRDefault="002A07A4"/>
    <w:sectPr w:rsidR="002A0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7A4"/>
    <w:rsid w:val="0014720D"/>
    <w:rsid w:val="002A07A4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5E5B7-8F14-4713-874C-BD2328B3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7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7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7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7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7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7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7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7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7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7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7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7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7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7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7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7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7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7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7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7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7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2025-02-21T09:23:00Z</dcterms:created>
  <dcterms:modified xsi:type="dcterms:W3CDTF">2025-02-21T09:23:00Z</dcterms:modified>
</cp:coreProperties>
</file>