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D7A0" w14:textId="77777777" w:rsidR="00E62B60" w:rsidRDefault="00E62B60">
      <w:pPr>
        <w:rPr>
          <w:rFonts w:hint="eastAsia"/>
        </w:rPr>
      </w:pPr>
      <w:r>
        <w:rPr>
          <w:rFonts w:hint="eastAsia"/>
        </w:rPr>
        <w:t>召的拼音：zhào</w:t>
      </w:r>
    </w:p>
    <w:p w14:paraId="35218557" w14:textId="77777777" w:rsidR="00E62B60" w:rsidRDefault="00E62B60">
      <w:pPr>
        <w:rPr>
          <w:rFonts w:hint="eastAsia"/>
        </w:rPr>
      </w:pPr>
      <w:r>
        <w:rPr>
          <w:rFonts w:hint="eastAsia"/>
        </w:rPr>
        <w:t>汉字“召”是一个多义字，其拼音为“zhào”。它在古代汉语中有着丰富的含义和用法。从历史的角度看，“召”这个字反映了中国传统文化中对于权威、礼仪以及沟通交流的理解。今天，我们将深入了解这个字的发音、书写、以及它所承载的文化内涵。</w:t>
      </w:r>
    </w:p>
    <w:p w14:paraId="7D664353" w14:textId="77777777" w:rsidR="00E62B60" w:rsidRDefault="00E62B60">
      <w:pPr>
        <w:rPr>
          <w:rFonts w:hint="eastAsia"/>
        </w:rPr>
      </w:pPr>
    </w:p>
    <w:p w14:paraId="29191E12" w14:textId="77777777" w:rsidR="00E62B60" w:rsidRDefault="00E62B60">
      <w:pPr>
        <w:rPr>
          <w:rFonts w:hint="eastAsia"/>
        </w:rPr>
      </w:pPr>
      <w:r>
        <w:rPr>
          <w:rFonts w:hint="eastAsia"/>
        </w:rPr>
        <w:t>召的古义与今义</w:t>
      </w:r>
    </w:p>
    <w:p w14:paraId="6C5520D9" w14:textId="77777777" w:rsidR="00E62B60" w:rsidRDefault="00E62B60">
      <w:pPr>
        <w:rPr>
          <w:rFonts w:hint="eastAsia"/>
        </w:rPr>
      </w:pPr>
      <w:r>
        <w:rPr>
          <w:rFonts w:hint="eastAsia"/>
        </w:rPr>
        <w:t>在古代，“召”主要指上级对下级发出命令或邀请，如君王召见臣子、长辈召唤晚辈等。这种行为体现了社会等级制度和个人之间的关系。随着时代的变迁，“召”的意义也逐渐扩展到了更为广泛的情境中，比如会议召集、官方通知、甚至是现代语境下的电话邀请等。虽然形式发生了变化，但“召”背后所代表的那种正式性和重要性依然保留了下来。</w:t>
      </w:r>
    </w:p>
    <w:p w14:paraId="7F64CEB5" w14:textId="77777777" w:rsidR="00E62B60" w:rsidRDefault="00E62B60">
      <w:pPr>
        <w:rPr>
          <w:rFonts w:hint="eastAsia"/>
        </w:rPr>
      </w:pPr>
    </w:p>
    <w:p w14:paraId="13359756" w14:textId="77777777" w:rsidR="00E62B60" w:rsidRDefault="00E62B60">
      <w:pPr>
        <w:rPr>
          <w:rFonts w:hint="eastAsia"/>
        </w:rPr>
      </w:pPr>
      <w:r>
        <w:rPr>
          <w:rFonts w:hint="eastAsia"/>
        </w:rPr>
        <w:t>召字的构造与演变</w:t>
      </w:r>
    </w:p>
    <w:p w14:paraId="0E38122A" w14:textId="77777777" w:rsidR="00E62B60" w:rsidRDefault="00E62B60">
      <w:pPr>
        <w:rPr>
          <w:rFonts w:hint="eastAsia"/>
        </w:rPr>
      </w:pPr>
      <w:r>
        <w:rPr>
          <w:rFonts w:hint="eastAsia"/>
        </w:rPr>
        <w:t>从文字学角度来看，“召”属于象形兼会意字，它的原始形态像一个人张口呼叫的样子，后来演变成今天的简化字体。“召”的构造简单却寓意深刻，上方的一点象征着嘴巴发出的声音，而下方的部分则像是一个人形，暗示着通过声音来传达信息给他人。这样的设计不仅体现了古人造字时的智慧，同时也反映出早期人类交流方式的特点。</w:t>
      </w:r>
    </w:p>
    <w:p w14:paraId="4318A32E" w14:textId="77777777" w:rsidR="00E62B60" w:rsidRDefault="00E62B60">
      <w:pPr>
        <w:rPr>
          <w:rFonts w:hint="eastAsia"/>
        </w:rPr>
      </w:pPr>
    </w:p>
    <w:p w14:paraId="5BB80DD1" w14:textId="77777777" w:rsidR="00E62B60" w:rsidRDefault="00E62B60">
      <w:pPr>
        <w:rPr>
          <w:rFonts w:hint="eastAsia"/>
        </w:rPr>
      </w:pPr>
      <w:r>
        <w:rPr>
          <w:rFonts w:hint="eastAsia"/>
        </w:rPr>
        <w:t>召的文化意义</w:t>
      </w:r>
    </w:p>
    <w:p w14:paraId="34480C28" w14:textId="77777777" w:rsidR="00E62B60" w:rsidRDefault="00E62B60">
      <w:pPr>
        <w:rPr>
          <w:rFonts w:hint="eastAsia"/>
        </w:rPr>
      </w:pPr>
      <w:r>
        <w:rPr>
          <w:rFonts w:hint="eastAsia"/>
        </w:rPr>
        <w:t>在中国文化里，“召”不仅仅是一个简单的动词，它还蕴含着深厚的社会伦理观念。例如，在《论语》中有云：“有朋自远方来，不亦乐乎？”这里提到的朋友来访实际上也是一种被“召”的形式，表达了人们对于友情和社会交往的重视。“召”还经常出现在古典文学作品中，用来描绘宫廷生活或者描述人物之间复杂的关系网络。</w:t>
      </w:r>
    </w:p>
    <w:p w14:paraId="6AF5DA46" w14:textId="77777777" w:rsidR="00E62B60" w:rsidRDefault="00E62B60">
      <w:pPr>
        <w:rPr>
          <w:rFonts w:hint="eastAsia"/>
        </w:rPr>
      </w:pPr>
    </w:p>
    <w:p w14:paraId="0E1F5AAD" w14:textId="77777777" w:rsidR="00E62B60" w:rsidRDefault="00E62B60">
      <w:pPr>
        <w:rPr>
          <w:rFonts w:hint="eastAsia"/>
        </w:rPr>
      </w:pPr>
      <w:r>
        <w:rPr>
          <w:rFonts w:hint="eastAsia"/>
        </w:rPr>
        <w:t>召的应用场景</w:t>
      </w:r>
    </w:p>
    <w:p w14:paraId="29E15FBC" w14:textId="77777777" w:rsidR="00E62B60" w:rsidRDefault="00E62B60">
      <w:pPr>
        <w:rPr>
          <w:rFonts w:hint="eastAsia"/>
        </w:rPr>
      </w:pPr>
      <w:r>
        <w:rPr>
          <w:rFonts w:hint="eastAsia"/>
        </w:rPr>
        <w:t>现代社会中，“召”虽然不再局限于传统的上下级关系，但它仍然是一个非常重要的词汇。政府机构可能会发布通告来“召”集公众参与某些活动；企业也会用“召”开大会的方式来传递信息或宣布决策。而且，在日常生活中，当我们想要邀请朋友聚会或是组织团队建设活动时，也可以说是在“召”集大家。无论在哪种情况下，“召”都代表着一种积极主动的态度和对他人尊重的表现。</w:t>
      </w:r>
    </w:p>
    <w:p w14:paraId="3652B11F" w14:textId="77777777" w:rsidR="00E62B60" w:rsidRDefault="00E62B60">
      <w:pPr>
        <w:rPr>
          <w:rFonts w:hint="eastAsia"/>
        </w:rPr>
      </w:pPr>
    </w:p>
    <w:p w14:paraId="48AC97FA" w14:textId="77777777" w:rsidR="00E62B60" w:rsidRDefault="00E62B60">
      <w:pPr>
        <w:rPr>
          <w:rFonts w:hint="eastAsia"/>
        </w:rPr>
      </w:pPr>
      <w:r>
        <w:rPr>
          <w:rFonts w:hint="eastAsia"/>
        </w:rPr>
        <w:t>最后的总结</w:t>
      </w:r>
    </w:p>
    <w:p w14:paraId="16033E53" w14:textId="77777777" w:rsidR="00E62B60" w:rsidRDefault="00E62B60">
      <w:pPr>
        <w:rPr>
          <w:rFonts w:hint="eastAsia"/>
        </w:rPr>
      </w:pPr>
      <w:r>
        <w:rPr>
          <w:rFonts w:hint="eastAsia"/>
        </w:rPr>
        <w:t>“召”作为汉语中的一个重要字符，不仅拥有独特的发音和书写形式，更承载着丰富的历史文化价值。从古至今，它见证了社会结构的变化以及人际交往模式的发展。即使在今天，我们仍然可以在不同的场合看到“召”的身影，并且感受到它所带来的那种庄重而又亲切的气息。希望通过对“召”的探讨，能够让大家更加了解这个小小汉字背后的大学问。</w:t>
      </w:r>
    </w:p>
    <w:p w14:paraId="1C9C84BE" w14:textId="77777777" w:rsidR="00E62B60" w:rsidRDefault="00E62B60">
      <w:pPr>
        <w:rPr>
          <w:rFonts w:hint="eastAsia"/>
        </w:rPr>
      </w:pPr>
    </w:p>
    <w:p w14:paraId="177E6E75" w14:textId="77777777" w:rsidR="00E62B60" w:rsidRDefault="00E62B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C5F0A" w14:textId="3B9D2AC4" w:rsidR="0088509F" w:rsidRDefault="0088509F"/>
    <w:sectPr w:rsidR="0088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9F"/>
    <w:rsid w:val="007574E7"/>
    <w:rsid w:val="0088509F"/>
    <w:rsid w:val="00E6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9962C-3248-4B75-AF7B-F67CFA36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