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BE2D" w14:textId="77777777" w:rsidR="006B0FD0" w:rsidRDefault="006B0FD0">
      <w:pPr>
        <w:rPr>
          <w:rFonts w:hint="eastAsia"/>
        </w:rPr>
      </w:pPr>
      <w:r>
        <w:rPr>
          <w:rFonts w:hint="eastAsia"/>
        </w:rPr>
        <w:t>壮士出川的拼音怎么写</w:t>
      </w:r>
    </w:p>
    <w:p w14:paraId="02563B6C" w14:textId="77777777" w:rsidR="006B0FD0" w:rsidRDefault="006B0FD0">
      <w:pPr>
        <w:rPr>
          <w:rFonts w:hint="eastAsia"/>
        </w:rPr>
      </w:pPr>
      <w:r>
        <w:rPr>
          <w:rFonts w:hint="eastAsia"/>
        </w:rPr>
        <w:t>壮士出川，这部以抗日战争为背景的电视剧，展现了四川子弟兵在国家危难之际挺身而出、英勇抗敌的壮烈故事。对于“壮士出川”的拼音书写，首先需要了解各个汉字的标准拼音。“壮”字的拼音是“zhuàng”，“士”是“shì”，“出”对应的是“chū”，而“川”则是“chuān”。因此，“壮士出川”的完整拼音写作“zhuàng shì chū chuān”。这一拼音标注不仅有助于准确发音，也便于更多人通过汉语拼音这一工具了解并关注这段历史。</w:t>
      </w:r>
    </w:p>
    <w:p w14:paraId="412AF3AA" w14:textId="77777777" w:rsidR="006B0FD0" w:rsidRDefault="006B0FD0">
      <w:pPr>
        <w:rPr>
          <w:rFonts w:hint="eastAsia"/>
        </w:rPr>
      </w:pPr>
    </w:p>
    <w:p w14:paraId="552B7522" w14:textId="77777777" w:rsidR="006B0FD0" w:rsidRDefault="006B0FD0">
      <w:pPr>
        <w:rPr>
          <w:rFonts w:hint="eastAsia"/>
        </w:rPr>
      </w:pPr>
      <w:r>
        <w:rPr>
          <w:rFonts w:hint="eastAsia"/>
        </w:rPr>
        <w:t>壮士出川的历史背景</w:t>
      </w:r>
    </w:p>
    <w:p w14:paraId="103ED7B1" w14:textId="77777777" w:rsidR="006B0FD0" w:rsidRDefault="006B0FD0">
      <w:pPr>
        <w:rPr>
          <w:rFonts w:hint="eastAsia"/>
        </w:rPr>
      </w:pPr>
      <w:r>
        <w:rPr>
          <w:rFonts w:hint="eastAsia"/>
        </w:rPr>
        <w:t>壮士出川的故事发生在20世纪30年代末至40年代初，正值中华民族面临生死存亡的紧要关头。日本帝国主义发动全面侵华战争，中国军民奋起抵抗。在这场关乎民族存亡的斗争中，来自四川的士兵们展现出了无比的勇气和牺牲精神。他们离开家乡，奔赴前线，参与了多次重要战役，为中国抗日战争的胜利做出了巨大贡献。这些英勇的事迹后来成为了《壮士出川》等作品的创作源泉，激励着一代又一代的人铭记历史，珍爱和平。</w:t>
      </w:r>
    </w:p>
    <w:p w14:paraId="5A9BC055" w14:textId="77777777" w:rsidR="006B0FD0" w:rsidRDefault="006B0FD0">
      <w:pPr>
        <w:rPr>
          <w:rFonts w:hint="eastAsia"/>
        </w:rPr>
      </w:pPr>
    </w:p>
    <w:p w14:paraId="247ED774" w14:textId="77777777" w:rsidR="006B0FD0" w:rsidRDefault="006B0FD0">
      <w:pPr>
        <w:rPr>
          <w:rFonts w:hint="eastAsia"/>
        </w:rPr>
      </w:pPr>
      <w:r>
        <w:rPr>
          <w:rFonts w:hint="eastAsia"/>
        </w:rPr>
        <w:t>壮士出川的文化意义</w:t>
      </w:r>
    </w:p>
    <w:p w14:paraId="614548CA" w14:textId="77777777" w:rsidR="006B0FD0" w:rsidRDefault="006B0FD0">
      <w:pPr>
        <w:rPr>
          <w:rFonts w:hint="eastAsia"/>
        </w:rPr>
      </w:pPr>
      <w:r>
        <w:rPr>
          <w:rFonts w:hint="eastAsia"/>
        </w:rPr>
        <w:t>《壮士出川》不仅仅是一部电视剧，它更像是一本生动的历史教科书，向观众讲述了那一段不为人知却又震撼人心的故事。通过这部剧，人们能够更加深入地了解到抗战时期普通士兵的生活状态、思想感情以及他们对国家和民族的忠诚与热爱。同时，该剧也弘扬了爱国主义精神，强调了团结一致对抗外敌的重要性。在现代社会中，这样的精神依然具有重要的现实意义，鼓励人们面对困难时不屈不挠，为了实现中华民族的伟大复兴而努力奋斗。</w:t>
      </w:r>
    </w:p>
    <w:p w14:paraId="2264F3A7" w14:textId="77777777" w:rsidR="006B0FD0" w:rsidRDefault="006B0FD0">
      <w:pPr>
        <w:rPr>
          <w:rFonts w:hint="eastAsia"/>
        </w:rPr>
      </w:pPr>
    </w:p>
    <w:p w14:paraId="672978D1" w14:textId="77777777" w:rsidR="006B0FD0" w:rsidRDefault="006B0FD0">
      <w:pPr>
        <w:rPr>
          <w:rFonts w:hint="eastAsia"/>
        </w:rPr>
      </w:pPr>
      <w:r>
        <w:rPr>
          <w:rFonts w:hint="eastAsia"/>
        </w:rPr>
        <w:t>壮士出川的艺术成就</w:t>
      </w:r>
    </w:p>
    <w:p w14:paraId="2D578A99" w14:textId="77777777" w:rsidR="006B0FD0" w:rsidRDefault="006B0FD0">
      <w:pPr>
        <w:rPr>
          <w:rFonts w:hint="eastAsia"/>
        </w:rPr>
      </w:pPr>
      <w:r>
        <w:rPr>
          <w:rFonts w:hint="eastAsia"/>
        </w:rPr>
        <w:t>从艺术角度来看，《壮士出川》的成功在于其精湛的制作工艺和深刻的思想内涵。剧中通过细腻的人物刻画、紧张的情节设置以及逼真的战场还原，成功塑造了一系列鲜活的角色形象，使观众仿佛置身于那个战火纷飞的年代。该剧还注重细节处理，无论是服装道具还是台词设计，都力求真实再现历史风貌。这种对品质的追求使得《壮士出川》在众多影视作品中脱颖而出，赢得了观众的一致好评，并且在国内外多个电影节上获得了奖项认可。</w:t>
      </w:r>
    </w:p>
    <w:p w14:paraId="730DB667" w14:textId="77777777" w:rsidR="006B0FD0" w:rsidRDefault="006B0FD0">
      <w:pPr>
        <w:rPr>
          <w:rFonts w:hint="eastAsia"/>
        </w:rPr>
      </w:pPr>
    </w:p>
    <w:p w14:paraId="67E4AED2" w14:textId="77777777" w:rsidR="006B0FD0" w:rsidRDefault="006B0FD0">
      <w:pPr>
        <w:rPr>
          <w:rFonts w:hint="eastAsia"/>
        </w:rPr>
      </w:pPr>
    </w:p>
    <w:p w14:paraId="49C70FBA" w14:textId="77777777" w:rsidR="006B0FD0" w:rsidRDefault="006B0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A4669" w14:textId="4B139850" w:rsidR="00EC16FB" w:rsidRDefault="00EC16FB"/>
    <w:sectPr w:rsidR="00EC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FB"/>
    <w:rsid w:val="006B0FD0"/>
    <w:rsid w:val="007574E7"/>
    <w:rsid w:val="00E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523B9-119F-45FD-AEEE-C98FF7F2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