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797CE" w14:textId="77777777" w:rsidR="00FA7767" w:rsidRDefault="00FA7767">
      <w:pPr>
        <w:rPr>
          <w:rFonts w:hint="eastAsia"/>
        </w:rPr>
      </w:pPr>
      <w:r>
        <w:rPr>
          <w:rFonts w:hint="eastAsia"/>
        </w:rPr>
        <w:t>搜肠刮肚的拼音</w:t>
      </w:r>
    </w:p>
    <w:p w14:paraId="7830BDB7" w14:textId="77777777" w:rsidR="00FA7767" w:rsidRDefault="00FA7767">
      <w:pPr>
        <w:rPr>
          <w:rFonts w:hint="eastAsia"/>
        </w:rPr>
      </w:pPr>
      <w:r>
        <w:rPr>
          <w:rFonts w:hint="eastAsia"/>
        </w:rPr>
        <w:t>搜肠刮肚，这一富有形象感的成语，其拼音为sōu cháng guā dù。这个词汇生动地描绘了人们在绞尽脑汁、苦思冥想时的状态。无论是在创作文章、解决问题还是寻找灵感的时候，我们都不难发现自己有时会陷入这样的状态。</w:t>
      </w:r>
    </w:p>
    <w:p w14:paraId="571B9BC4" w14:textId="77777777" w:rsidR="00FA7767" w:rsidRDefault="00FA7767">
      <w:pPr>
        <w:rPr>
          <w:rFonts w:hint="eastAsia"/>
        </w:rPr>
      </w:pPr>
    </w:p>
    <w:p w14:paraId="2B60EF54" w14:textId="77777777" w:rsidR="00FA7767" w:rsidRDefault="00FA7767">
      <w:pPr>
        <w:rPr>
          <w:rFonts w:hint="eastAsia"/>
        </w:rPr>
      </w:pPr>
      <w:r>
        <w:rPr>
          <w:rFonts w:hint="eastAsia"/>
        </w:rPr>
        <w:t>成语释义与用法</w:t>
      </w:r>
    </w:p>
    <w:p w14:paraId="28B520AF" w14:textId="77777777" w:rsidR="00FA7767" w:rsidRDefault="00FA7767">
      <w:pPr>
        <w:rPr>
          <w:rFonts w:hint="eastAsia"/>
        </w:rPr>
      </w:pPr>
      <w:r>
        <w:rPr>
          <w:rFonts w:hint="eastAsia"/>
        </w:rPr>
        <w:t>搜肠刮肚一词源自明代冯惟敏的作品《不伏老》第一折：“一个家搜肠刮肚，不知饥，不知渴，只觉得口内生烟。”它用来比喻一个人为了找到解决办法或构思内容而费尽心思，几乎到了极限。在实际使用中，它通常作为谓语或状语，来描述某人思考问题时的情形。</w:t>
      </w:r>
    </w:p>
    <w:p w14:paraId="5075E387" w14:textId="77777777" w:rsidR="00FA7767" w:rsidRDefault="00FA7767">
      <w:pPr>
        <w:rPr>
          <w:rFonts w:hint="eastAsia"/>
        </w:rPr>
      </w:pPr>
    </w:p>
    <w:p w14:paraId="7436CD68" w14:textId="77777777" w:rsidR="00FA7767" w:rsidRDefault="00FA7767">
      <w:pPr>
        <w:rPr>
          <w:rFonts w:hint="eastAsia"/>
        </w:rPr>
      </w:pPr>
      <w:r>
        <w:rPr>
          <w:rFonts w:hint="eastAsia"/>
        </w:rPr>
        <w:t>历史渊源</w:t>
      </w:r>
    </w:p>
    <w:p w14:paraId="5AF05D5A" w14:textId="77777777" w:rsidR="00FA7767" w:rsidRDefault="00FA7767">
      <w:pPr>
        <w:rPr>
          <w:rFonts w:hint="eastAsia"/>
        </w:rPr>
      </w:pPr>
      <w:r>
        <w:rPr>
          <w:rFonts w:hint="eastAsia"/>
        </w:rPr>
        <w:t>该成语历史悠久，反映了古代文人墨客在文学创作过程中的艰辛。古时候，写诗作文需要深厚的文化功底和独特的创意，因此，在没有灵感时，文人们往往会经历“搜肠刮肚”的痛苦过程。随着时间的发展，这一表达方式逐渐被广泛接受，并成为汉语中形容苦苦思索的一个常用成语。</w:t>
      </w:r>
    </w:p>
    <w:p w14:paraId="1BA4B343" w14:textId="77777777" w:rsidR="00FA7767" w:rsidRDefault="00FA7767">
      <w:pPr>
        <w:rPr>
          <w:rFonts w:hint="eastAsia"/>
        </w:rPr>
      </w:pPr>
    </w:p>
    <w:p w14:paraId="2E081FAC" w14:textId="77777777" w:rsidR="00FA7767" w:rsidRDefault="00FA7767">
      <w:pPr>
        <w:rPr>
          <w:rFonts w:hint="eastAsia"/>
        </w:rPr>
      </w:pPr>
      <w:r>
        <w:rPr>
          <w:rFonts w:hint="eastAsia"/>
        </w:rPr>
        <w:t>近义词与反义词</w:t>
      </w:r>
    </w:p>
    <w:p w14:paraId="78CE5131" w14:textId="77777777" w:rsidR="00FA7767" w:rsidRDefault="00FA7767">
      <w:pPr>
        <w:rPr>
          <w:rFonts w:hint="eastAsia"/>
        </w:rPr>
      </w:pPr>
      <w:r>
        <w:rPr>
          <w:rFonts w:hint="eastAsia"/>
        </w:rPr>
        <w:t>搜肠刮肚的近义词包括冥思苦想、挖空心思等，它们都表达了相似的含义，即通过极大的努力去思考问题。相反，无所用心则可以被视为它的反义词，表示一种缺乏思考和行动的态度。这些词语在不同的场合下使用，能够更加准确地传达说话者的意图。</w:t>
      </w:r>
    </w:p>
    <w:p w14:paraId="0F490030" w14:textId="77777777" w:rsidR="00FA7767" w:rsidRDefault="00FA7767">
      <w:pPr>
        <w:rPr>
          <w:rFonts w:hint="eastAsia"/>
        </w:rPr>
      </w:pPr>
    </w:p>
    <w:p w14:paraId="4BD1C853" w14:textId="77777777" w:rsidR="00FA7767" w:rsidRDefault="00FA7767">
      <w:pPr>
        <w:rPr>
          <w:rFonts w:hint="eastAsia"/>
        </w:rPr>
      </w:pPr>
      <w:r>
        <w:rPr>
          <w:rFonts w:hint="eastAsia"/>
        </w:rPr>
        <w:t>现代应用</w:t>
      </w:r>
    </w:p>
    <w:p w14:paraId="4F852396" w14:textId="77777777" w:rsidR="00FA7767" w:rsidRDefault="00FA7767">
      <w:pPr>
        <w:rPr>
          <w:rFonts w:hint="eastAsia"/>
        </w:rPr>
      </w:pPr>
      <w:r>
        <w:rPr>
          <w:rFonts w:hint="eastAsia"/>
        </w:rPr>
        <w:t>在现代社会，尽管信息获取变得更加便捷，但搜肠刮肚的情景并未减少。无论是学生写作论文、职场人士准备演讲稿，还是创作者构思新作品，都会遇到需要深度思考的时刻。在这个过程中，“搜肠刮肚”不仅是对思维紧张状态的一种形象描述，也是对个人毅力的一种考验。</w:t>
      </w:r>
    </w:p>
    <w:p w14:paraId="0CF1AB9D" w14:textId="77777777" w:rsidR="00FA7767" w:rsidRDefault="00FA7767">
      <w:pPr>
        <w:rPr>
          <w:rFonts w:hint="eastAsia"/>
        </w:rPr>
      </w:pPr>
    </w:p>
    <w:p w14:paraId="040E8F4E" w14:textId="77777777" w:rsidR="00FA7767" w:rsidRDefault="00FA7767">
      <w:pPr>
        <w:rPr>
          <w:rFonts w:hint="eastAsia"/>
        </w:rPr>
      </w:pPr>
      <w:r>
        <w:rPr>
          <w:rFonts w:hint="eastAsia"/>
        </w:rPr>
        <w:t>最后的总结</w:t>
      </w:r>
    </w:p>
    <w:p w14:paraId="64E475DC" w14:textId="77777777" w:rsidR="00FA7767" w:rsidRDefault="00FA7767">
      <w:pPr>
        <w:rPr>
          <w:rFonts w:hint="eastAsia"/>
        </w:rPr>
      </w:pPr>
      <w:r>
        <w:rPr>
          <w:rFonts w:hint="eastAsia"/>
        </w:rPr>
        <w:t>搜肠刮肚作为一种文化现象，不仅仅是语言的一部分，更承载着人们对知识追求和创新探索的精神。了解并正确使用这个成语，有助于我们在日常交流中更加精确地表达自己的思想感受，同时也让我们对中国传统文化有更深的认识和体会。下次当你看到或听到“搜肠刮肚”这个词时，不妨回忆一下自己曾经为之奋斗的那些思考瞬间吧。</w:t>
      </w:r>
    </w:p>
    <w:p w14:paraId="7A3313D8" w14:textId="77777777" w:rsidR="00FA7767" w:rsidRDefault="00FA7767">
      <w:pPr>
        <w:rPr>
          <w:rFonts w:hint="eastAsia"/>
        </w:rPr>
      </w:pPr>
    </w:p>
    <w:p w14:paraId="0C4ED6DF" w14:textId="77777777" w:rsidR="00FA7767" w:rsidRDefault="00FA7767">
      <w:pPr>
        <w:rPr>
          <w:rFonts w:hint="eastAsia"/>
        </w:rPr>
      </w:pPr>
    </w:p>
    <w:p w14:paraId="5ABCDEA4" w14:textId="77777777" w:rsidR="00FA7767" w:rsidRDefault="00FA77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399AF5" w14:textId="4795D944" w:rsidR="00A62587" w:rsidRDefault="00A62587"/>
    <w:sectPr w:rsidR="00A62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87"/>
    <w:rsid w:val="007574E7"/>
    <w:rsid w:val="00A62587"/>
    <w:rsid w:val="00FA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566E3-D7E1-4952-AC70-6E41E7FE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