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9904B" w14:textId="77777777" w:rsidR="00E711E3" w:rsidRDefault="00E711E3">
      <w:pPr>
        <w:rPr>
          <w:rFonts w:hint="eastAsia"/>
        </w:rPr>
      </w:pPr>
      <w:r>
        <w:rPr>
          <w:rFonts w:hint="eastAsia"/>
        </w:rPr>
        <w:t>收组词的拼音部首</w:t>
      </w:r>
    </w:p>
    <w:p w14:paraId="6828B62F" w14:textId="77777777" w:rsidR="00E711E3" w:rsidRDefault="00E711E3">
      <w:pPr>
        <w:rPr>
          <w:rFonts w:hint="eastAsia"/>
        </w:rPr>
      </w:pPr>
      <w:r>
        <w:rPr>
          <w:rFonts w:hint="eastAsia"/>
        </w:rPr>
        <w:t>在汉语学习中，理解和掌握汉字的构造及其组成对于提高词汇量和阅读能力至关重要。特别是对初学者来说，了解字根、部首以及它们如何组合形成新词是一个有效的学习方法。本文将围绕“收”字展开，探讨与其相关的组词、拼音及部首，帮助读者更深入地理解这一汉字。</w:t>
      </w:r>
    </w:p>
    <w:p w14:paraId="0A3127A9" w14:textId="77777777" w:rsidR="00E711E3" w:rsidRDefault="00E711E3">
      <w:pPr>
        <w:rPr>
          <w:rFonts w:hint="eastAsia"/>
        </w:rPr>
      </w:pPr>
    </w:p>
    <w:p w14:paraId="7FF48D4D" w14:textId="77777777" w:rsidR="00E711E3" w:rsidRDefault="00E711E3">
      <w:pPr>
        <w:rPr>
          <w:rFonts w:hint="eastAsia"/>
        </w:rPr>
      </w:pPr>
      <w:r>
        <w:rPr>
          <w:rFonts w:hint="eastAsia"/>
        </w:rPr>
        <w:t>“收”的基本介绍</w:t>
      </w:r>
    </w:p>
    <w:p w14:paraId="1B14104C" w14:textId="77777777" w:rsidR="00E711E3" w:rsidRDefault="00E711E3">
      <w:pPr>
        <w:rPr>
          <w:rFonts w:hint="eastAsia"/>
        </w:rPr>
      </w:pPr>
      <w:r>
        <w:rPr>
          <w:rFonts w:hint="eastAsia"/>
        </w:rPr>
        <w:t>“收”字由左边的“攵”（pū）部和右边的“收”的声旁组成。根据现代汉语拼音规则，“收”的拼音是shōu。“攵”部通常与手的动作有关，这从“收”的含义——收集、收纳等可以直观感受到。通过这个部首，我们可以联想到一系列与动作相关的汉字，如敲（qiāo）、放（fàng）等。</w:t>
      </w:r>
    </w:p>
    <w:p w14:paraId="0C1262E8" w14:textId="77777777" w:rsidR="00E711E3" w:rsidRDefault="00E711E3">
      <w:pPr>
        <w:rPr>
          <w:rFonts w:hint="eastAsia"/>
        </w:rPr>
      </w:pPr>
    </w:p>
    <w:p w14:paraId="2FB329FB" w14:textId="77777777" w:rsidR="00E711E3" w:rsidRDefault="00E711E3">
      <w:pPr>
        <w:rPr>
          <w:rFonts w:hint="eastAsia"/>
        </w:rPr>
      </w:pPr>
      <w:r>
        <w:rPr>
          <w:rFonts w:hint="eastAsia"/>
        </w:rPr>
        <w:t>基于“收”的组词</w:t>
      </w:r>
    </w:p>
    <w:p w14:paraId="47C3FD75" w14:textId="77777777" w:rsidR="00E711E3" w:rsidRDefault="00E711E3">
      <w:pPr>
        <w:rPr>
          <w:rFonts w:hint="eastAsia"/>
        </w:rPr>
      </w:pPr>
      <w:r>
        <w:rPr>
          <w:rFonts w:hint="eastAsia"/>
        </w:rPr>
        <w:t>接下来，我们来看看一些基于“收”的常用词汇。首先是“收款”，意为收取款项，广泛应用于商业交易中；其次是“收获”，指农作物成熟后的采集活动，也比喻人们通过努力得到的结果或成就；还有“收藏”，意味着收集并保存有价值或有兴趣的物品，比如艺术品、古董等。这些词语不仅展示了“收”的多面性，还反映了其在不同语境下的应用。</w:t>
      </w:r>
    </w:p>
    <w:p w14:paraId="46D5AF92" w14:textId="77777777" w:rsidR="00E711E3" w:rsidRDefault="00E711E3">
      <w:pPr>
        <w:rPr>
          <w:rFonts w:hint="eastAsia"/>
        </w:rPr>
      </w:pPr>
    </w:p>
    <w:p w14:paraId="0E47CF16" w14:textId="77777777" w:rsidR="00E711E3" w:rsidRDefault="00E711E3">
      <w:pPr>
        <w:rPr>
          <w:rFonts w:hint="eastAsia"/>
        </w:rPr>
      </w:pPr>
      <w:r>
        <w:rPr>
          <w:rFonts w:hint="eastAsia"/>
        </w:rPr>
        <w:t>“收”的扩展学习</w:t>
      </w:r>
    </w:p>
    <w:p w14:paraId="0E43F862" w14:textId="77777777" w:rsidR="00E711E3" w:rsidRDefault="00E711E3">
      <w:pPr>
        <w:rPr>
          <w:rFonts w:hint="eastAsia"/>
        </w:rPr>
      </w:pPr>
      <w:r>
        <w:rPr>
          <w:rFonts w:hint="eastAsia"/>
        </w:rPr>
        <w:t>除了上述例子之外，“收”还可以与其他字组合成更多富有意义的词语，例如“收容”，即接收并容纳无家可归者或需要帮助的人；“收缩”，指的是物体由于温度变化或其他原因而体积变小的过程；以及“收入”，个人或家庭所获得的所有金钱收益。通过对这些词汇的学习，可以加深对“收”字的理解，并将其灵活运用到日常交流中。</w:t>
      </w:r>
    </w:p>
    <w:p w14:paraId="6C1997BB" w14:textId="77777777" w:rsidR="00E711E3" w:rsidRDefault="00E711E3">
      <w:pPr>
        <w:rPr>
          <w:rFonts w:hint="eastAsia"/>
        </w:rPr>
      </w:pPr>
    </w:p>
    <w:p w14:paraId="7C059DC1" w14:textId="77777777" w:rsidR="00E711E3" w:rsidRDefault="00E711E3">
      <w:pPr>
        <w:rPr>
          <w:rFonts w:hint="eastAsia"/>
        </w:rPr>
      </w:pPr>
      <w:r>
        <w:rPr>
          <w:rFonts w:hint="eastAsia"/>
        </w:rPr>
        <w:t>最后的总结</w:t>
      </w:r>
    </w:p>
    <w:p w14:paraId="58FAE9A0" w14:textId="77777777" w:rsidR="00E711E3" w:rsidRDefault="00E711E3">
      <w:pPr>
        <w:rPr>
          <w:rFonts w:hint="eastAsia"/>
        </w:rPr>
      </w:pPr>
      <w:r>
        <w:rPr>
          <w:rFonts w:hint="eastAsia"/>
        </w:rPr>
        <w:t>“收”字虽然简单，但其背后蕴含的文化和知识却十分丰富。通过对其拼音、部首以及相关组词的学习，不仅能提升我们的语言技能，还能更好地领略汉字的魅力。希望本文能激发读者对汉字探索的兴趣，鼓励大家继续深入了解中华文化的博大精深。</w:t>
      </w:r>
    </w:p>
    <w:p w14:paraId="6220DF6F" w14:textId="77777777" w:rsidR="00E711E3" w:rsidRDefault="00E711E3">
      <w:pPr>
        <w:rPr>
          <w:rFonts w:hint="eastAsia"/>
        </w:rPr>
      </w:pPr>
    </w:p>
    <w:p w14:paraId="08DC6654" w14:textId="77777777" w:rsidR="00E711E3" w:rsidRDefault="00E711E3">
      <w:pPr>
        <w:rPr>
          <w:rFonts w:hint="eastAsia"/>
        </w:rPr>
      </w:pPr>
    </w:p>
    <w:p w14:paraId="78F48F91" w14:textId="77777777" w:rsidR="00E711E3" w:rsidRDefault="00E711E3">
      <w:pPr>
        <w:rPr>
          <w:rFonts w:hint="eastAsia"/>
        </w:rPr>
      </w:pPr>
      <w:r>
        <w:rPr>
          <w:rFonts w:hint="eastAsia"/>
        </w:rPr>
        <w:t>本文是由每日作文网(2345lzwz.com)为大家创作</w:t>
      </w:r>
    </w:p>
    <w:p w14:paraId="790B7DDB" w14:textId="0A4E4D35" w:rsidR="00A87619" w:rsidRDefault="00A87619"/>
    <w:sectPr w:rsidR="00A87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19"/>
    <w:rsid w:val="007574E7"/>
    <w:rsid w:val="00A87619"/>
    <w:rsid w:val="00E7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9B142-11B7-4708-A059-04EE11EF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619"/>
    <w:rPr>
      <w:rFonts w:cstheme="majorBidi"/>
      <w:color w:val="2F5496" w:themeColor="accent1" w:themeShade="BF"/>
      <w:sz w:val="28"/>
      <w:szCs w:val="28"/>
    </w:rPr>
  </w:style>
  <w:style w:type="character" w:customStyle="1" w:styleId="50">
    <w:name w:val="标题 5 字符"/>
    <w:basedOn w:val="a0"/>
    <w:link w:val="5"/>
    <w:uiPriority w:val="9"/>
    <w:semiHidden/>
    <w:rsid w:val="00A87619"/>
    <w:rPr>
      <w:rFonts w:cstheme="majorBidi"/>
      <w:color w:val="2F5496" w:themeColor="accent1" w:themeShade="BF"/>
      <w:sz w:val="24"/>
    </w:rPr>
  </w:style>
  <w:style w:type="character" w:customStyle="1" w:styleId="60">
    <w:name w:val="标题 6 字符"/>
    <w:basedOn w:val="a0"/>
    <w:link w:val="6"/>
    <w:uiPriority w:val="9"/>
    <w:semiHidden/>
    <w:rsid w:val="00A87619"/>
    <w:rPr>
      <w:rFonts w:cstheme="majorBidi"/>
      <w:b/>
      <w:bCs/>
      <w:color w:val="2F5496" w:themeColor="accent1" w:themeShade="BF"/>
    </w:rPr>
  </w:style>
  <w:style w:type="character" w:customStyle="1" w:styleId="70">
    <w:name w:val="标题 7 字符"/>
    <w:basedOn w:val="a0"/>
    <w:link w:val="7"/>
    <w:uiPriority w:val="9"/>
    <w:semiHidden/>
    <w:rsid w:val="00A87619"/>
    <w:rPr>
      <w:rFonts w:cstheme="majorBidi"/>
      <w:b/>
      <w:bCs/>
      <w:color w:val="595959" w:themeColor="text1" w:themeTint="A6"/>
    </w:rPr>
  </w:style>
  <w:style w:type="character" w:customStyle="1" w:styleId="80">
    <w:name w:val="标题 8 字符"/>
    <w:basedOn w:val="a0"/>
    <w:link w:val="8"/>
    <w:uiPriority w:val="9"/>
    <w:semiHidden/>
    <w:rsid w:val="00A87619"/>
    <w:rPr>
      <w:rFonts w:cstheme="majorBidi"/>
      <w:color w:val="595959" w:themeColor="text1" w:themeTint="A6"/>
    </w:rPr>
  </w:style>
  <w:style w:type="character" w:customStyle="1" w:styleId="90">
    <w:name w:val="标题 9 字符"/>
    <w:basedOn w:val="a0"/>
    <w:link w:val="9"/>
    <w:uiPriority w:val="9"/>
    <w:semiHidden/>
    <w:rsid w:val="00A87619"/>
    <w:rPr>
      <w:rFonts w:eastAsiaTheme="majorEastAsia" w:cstheme="majorBidi"/>
      <w:color w:val="595959" w:themeColor="text1" w:themeTint="A6"/>
    </w:rPr>
  </w:style>
  <w:style w:type="paragraph" w:styleId="a3">
    <w:name w:val="Title"/>
    <w:basedOn w:val="a"/>
    <w:next w:val="a"/>
    <w:link w:val="a4"/>
    <w:uiPriority w:val="10"/>
    <w:qFormat/>
    <w:rsid w:val="00A87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619"/>
    <w:pPr>
      <w:spacing w:before="160"/>
      <w:jc w:val="center"/>
    </w:pPr>
    <w:rPr>
      <w:i/>
      <w:iCs/>
      <w:color w:val="404040" w:themeColor="text1" w:themeTint="BF"/>
    </w:rPr>
  </w:style>
  <w:style w:type="character" w:customStyle="1" w:styleId="a8">
    <w:name w:val="引用 字符"/>
    <w:basedOn w:val="a0"/>
    <w:link w:val="a7"/>
    <w:uiPriority w:val="29"/>
    <w:rsid w:val="00A87619"/>
    <w:rPr>
      <w:i/>
      <w:iCs/>
      <w:color w:val="404040" w:themeColor="text1" w:themeTint="BF"/>
    </w:rPr>
  </w:style>
  <w:style w:type="paragraph" w:styleId="a9">
    <w:name w:val="List Paragraph"/>
    <w:basedOn w:val="a"/>
    <w:uiPriority w:val="34"/>
    <w:qFormat/>
    <w:rsid w:val="00A87619"/>
    <w:pPr>
      <w:ind w:left="720"/>
      <w:contextualSpacing/>
    </w:pPr>
  </w:style>
  <w:style w:type="character" w:styleId="aa">
    <w:name w:val="Intense Emphasis"/>
    <w:basedOn w:val="a0"/>
    <w:uiPriority w:val="21"/>
    <w:qFormat/>
    <w:rsid w:val="00A87619"/>
    <w:rPr>
      <w:i/>
      <w:iCs/>
      <w:color w:val="2F5496" w:themeColor="accent1" w:themeShade="BF"/>
    </w:rPr>
  </w:style>
  <w:style w:type="paragraph" w:styleId="ab">
    <w:name w:val="Intense Quote"/>
    <w:basedOn w:val="a"/>
    <w:next w:val="a"/>
    <w:link w:val="ac"/>
    <w:uiPriority w:val="30"/>
    <w:qFormat/>
    <w:rsid w:val="00A87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619"/>
    <w:rPr>
      <w:i/>
      <w:iCs/>
      <w:color w:val="2F5496" w:themeColor="accent1" w:themeShade="BF"/>
    </w:rPr>
  </w:style>
  <w:style w:type="character" w:styleId="ad">
    <w:name w:val="Intense Reference"/>
    <w:basedOn w:val="a0"/>
    <w:uiPriority w:val="32"/>
    <w:qFormat/>
    <w:rsid w:val="00A87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