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BEC3C" w14:textId="77777777" w:rsidR="00616920" w:rsidRDefault="00616920">
      <w:pPr>
        <w:rPr>
          <w:rFonts w:hint="eastAsia"/>
        </w:rPr>
      </w:pPr>
      <w:r>
        <w:rPr>
          <w:rFonts w:hint="eastAsia"/>
        </w:rPr>
        <w:t>真迹的拼音</w:t>
      </w:r>
    </w:p>
    <w:p w14:paraId="7EBE82A6" w14:textId="77777777" w:rsidR="00616920" w:rsidRDefault="00616920">
      <w:pPr>
        <w:rPr>
          <w:rFonts w:hint="eastAsia"/>
        </w:rPr>
      </w:pPr>
      <w:r>
        <w:rPr>
          <w:rFonts w:hint="eastAsia"/>
        </w:rPr>
        <w:t>真迹，读作“zhēn jì”，是指艺术家、作家或历史人物亲手创作的作品。在艺术和文化遗产领域中，真迹往往承载着极高的文化价值、历史意义以及美学价值。不同于复制品或仿造品，真迹独一无二，它们是创作者直接思想与情感的具体体现。</w:t>
      </w:r>
    </w:p>
    <w:p w14:paraId="406E4B01" w14:textId="77777777" w:rsidR="00616920" w:rsidRDefault="00616920">
      <w:pPr>
        <w:rPr>
          <w:rFonts w:hint="eastAsia"/>
        </w:rPr>
      </w:pPr>
    </w:p>
    <w:p w14:paraId="54109338" w14:textId="77777777" w:rsidR="00616920" w:rsidRDefault="00616920">
      <w:pPr>
        <w:rPr>
          <w:rFonts w:hint="eastAsia"/>
        </w:rPr>
      </w:pPr>
      <w:r>
        <w:rPr>
          <w:rFonts w:hint="eastAsia"/>
        </w:rPr>
        <w:t>真迹的重要性</w:t>
      </w:r>
    </w:p>
    <w:p w14:paraId="2135F411" w14:textId="77777777" w:rsidR="00616920" w:rsidRDefault="00616920">
      <w:pPr>
        <w:rPr>
          <w:rFonts w:hint="eastAsia"/>
        </w:rPr>
      </w:pPr>
      <w:r>
        <w:rPr>
          <w:rFonts w:hint="eastAsia"/>
        </w:rPr>
        <w:t>对于收藏家、博物馆以及研究学者而言，真迹具有不可替代的重要性。真迹能够提供关于创作者技法的第一手资料，有助于深入理解艺术家的创作风格及其演变过程。真迹通常还携带着一些微妙的特征，这些特征可能是复制过程中难以完全再现的，例如笔触的独特性、材料的质感等。从历史文化的角度来看，真迹作为历史的见证者，为后人提供了了解过去社会风貌、审美趣味以及技术发展水平的重要窗口。</w:t>
      </w:r>
    </w:p>
    <w:p w14:paraId="29255CD9" w14:textId="77777777" w:rsidR="00616920" w:rsidRDefault="00616920">
      <w:pPr>
        <w:rPr>
          <w:rFonts w:hint="eastAsia"/>
        </w:rPr>
      </w:pPr>
    </w:p>
    <w:p w14:paraId="3BB1F2DC" w14:textId="77777777" w:rsidR="00616920" w:rsidRDefault="00616920">
      <w:pPr>
        <w:rPr>
          <w:rFonts w:hint="eastAsia"/>
        </w:rPr>
      </w:pPr>
      <w:r>
        <w:rPr>
          <w:rFonts w:hint="eastAsia"/>
        </w:rPr>
        <w:t>鉴别真迹的方法</w:t>
      </w:r>
    </w:p>
    <w:p w14:paraId="115EBA3C" w14:textId="77777777" w:rsidR="00616920" w:rsidRDefault="00616920">
      <w:pPr>
        <w:rPr>
          <w:rFonts w:hint="eastAsia"/>
        </w:rPr>
      </w:pPr>
      <w:r>
        <w:rPr>
          <w:rFonts w:hint="eastAsia"/>
        </w:rPr>
        <w:t>鉴别作品是否为真迹是一个复杂且专业性很强的过程。它通常涉及到对作品风格、技法、材料使用等多个方面的细致分析。专家们会通过对比已知真迹的特点来判断一件作品的真实性。现代科技手段如放射性碳测年、红外线反射成像等也为鉴定工作提供了有力支持。不过，尽管有了这些先进工具，鉴定过程依然充满挑战，因为伪造技术也在不断进步。</w:t>
      </w:r>
    </w:p>
    <w:p w14:paraId="03E4FB1D" w14:textId="77777777" w:rsidR="00616920" w:rsidRDefault="00616920">
      <w:pPr>
        <w:rPr>
          <w:rFonts w:hint="eastAsia"/>
        </w:rPr>
      </w:pPr>
    </w:p>
    <w:p w14:paraId="584FBD12" w14:textId="77777777" w:rsidR="00616920" w:rsidRDefault="00616920">
      <w:pPr>
        <w:rPr>
          <w:rFonts w:hint="eastAsia"/>
        </w:rPr>
      </w:pPr>
      <w:r>
        <w:rPr>
          <w:rFonts w:hint="eastAsia"/>
        </w:rPr>
        <w:t>保护真迹的意义</w:t>
      </w:r>
    </w:p>
    <w:p w14:paraId="627A96E0" w14:textId="77777777" w:rsidR="00616920" w:rsidRDefault="00616920">
      <w:pPr>
        <w:rPr>
          <w:rFonts w:hint="eastAsia"/>
        </w:rPr>
      </w:pPr>
      <w:r>
        <w:rPr>
          <w:rFonts w:hint="eastAsia"/>
        </w:rPr>
        <w:t>保护真迹不仅是为了保存珍贵的文化遗产，也是为了确保后代能够有机会接触并学习到这些无价之宝。真迹的保护工作包括环境控制（如温湿度管理）、物理修复以及数字化存档等多种措施。其中，数字化存档是一项重要但相对较新的保护方式，它使得真迹可以通过网络平台被全世界的人们访问，同时减少了因频繁展示而对原件造成的潜在损害。</w:t>
      </w:r>
    </w:p>
    <w:p w14:paraId="1DC01E69" w14:textId="77777777" w:rsidR="00616920" w:rsidRDefault="00616920">
      <w:pPr>
        <w:rPr>
          <w:rFonts w:hint="eastAsia"/>
        </w:rPr>
      </w:pPr>
    </w:p>
    <w:p w14:paraId="43E1A48D" w14:textId="77777777" w:rsidR="00616920" w:rsidRDefault="00616920">
      <w:pPr>
        <w:rPr>
          <w:rFonts w:hint="eastAsia"/>
        </w:rPr>
      </w:pPr>
      <w:r>
        <w:rPr>
          <w:rFonts w:hint="eastAsia"/>
        </w:rPr>
        <w:t>最后的总结</w:t>
      </w:r>
    </w:p>
    <w:p w14:paraId="2C54992F" w14:textId="77777777" w:rsidR="00616920" w:rsidRDefault="00616920">
      <w:pPr>
        <w:rPr>
          <w:rFonts w:hint="eastAsia"/>
        </w:rPr>
      </w:pPr>
      <w:r>
        <w:rPr>
          <w:rFonts w:hint="eastAsia"/>
        </w:rPr>
        <w:t>“真迹”的概念远远超出了简单的艺术品范畴，它关乎人类文明的记忆与传承。通过保护和研究真迹，我们不仅能更深刻地认识到历史文化的多样性与丰富性，还能从中获得启示，激发对未来创造的灵感。因此，无论是从学术研究还是文化传播的角度来看，真迹都占据着至关重要的地位。</w:t>
      </w:r>
    </w:p>
    <w:p w14:paraId="4F273D3D" w14:textId="77777777" w:rsidR="00616920" w:rsidRDefault="00616920">
      <w:pPr>
        <w:rPr>
          <w:rFonts w:hint="eastAsia"/>
        </w:rPr>
      </w:pPr>
    </w:p>
    <w:p w14:paraId="5A13F473" w14:textId="77777777" w:rsidR="00616920" w:rsidRDefault="00616920">
      <w:pPr>
        <w:rPr>
          <w:rFonts w:hint="eastAsia"/>
        </w:rPr>
      </w:pPr>
    </w:p>
    <w:p w14:paraId="70546DA8" w14:textId="77777777" w:rsidR="00616920" w:rsidRDefault="006169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911F12" w14:textId="4A95CFDF" w:rsidR="004105E1" w:rsidRDefault="004105E1"/>
    <w:sectPr w:rsidR="00410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E1"/>
    <w:rsid w:val="004105E1"/>
    <w:rsid w:val="0061692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ABB89-AB96-44FB-9BCB-6896867D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