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1D233" w14:textId="77777777" w:rsidR="00A85DE8" w:rsidRDefault="00A85DE8">
      <w:pPr>
        <w:rPr>
          <w:rFonts w:hint="eastAsia"/>
        </w:rPr>
      </w:pPr>
      <w:r>
        <w:rPr>
          <w:rFonts w:hint="eastAsia"/>
        </w:rPr>
        <w:t>长虹的拼音</w:t>
      </w:r>
    </w:p>
    <w:p w14:paraId="3B5823FF" w14:textId="77777777" w:rsidR="00A85DE8" w:rsidRDefault="00A85DE8">
      <w:pPr>
        <w:rPr>
          <w:rFonts w:hint="eastAsia"/>
        </w:rPr>
      </w:pPr>
      <w:r>
        <w:rPr>
          <w:rFonts w:hint="eastAsia"/>
        </w:rPr>
        <w:t>长虹，作为中国知名的老牌电器品牌，其拼音是“Changhong”。在汉语中，“长”代表长久、长远，寓意着企业的长远发展和持续繁荣；“虹”则象征着雨后天晴出现的彩虹，代表着希望与美好。这个名字不仅传达了公司对未来的积极展望，也暗示了它致力于为消费者带来丰富多彩的生活体验。</w:t>
      </w:r>
    </w:p>
    <w:p w14:paraId="56A0B5CE" w14:textId="77777777" w:rsidR="00A85DE8" w:rsidRDefault="00A85DE8">
      <w:pPr>
        <w:rPr>
          <w:rFonts w:hint="eastAsia"/>
        </w:rPr>
      </w:pPr>
    </w:p>
    <w:p w14:paraId="2BE2B6A0" w14:textId="77777777" w:rsidR="00A85DE8" w:rsidRDefault="00A85DE8">
      <w:pPr>
        <w:rPr>
          <w:rFonts w:hint="eastAsia"/>
        </w:rPr>
      </w:pPr>
      <w:r>
        <w:rPr>
          <w:rFonts w:hint="eastAsia"/>
        </w:rPr>
        <w:t>企业背景与发展历程</w:t>
      </w:r>
    </w:p>
    <w:p w14:paraId="059FE2DE" w14:textId="77777777" w:rsidR="00A85DE8" w:rsidRDefault="00A85DE8">
      <w:pPr>
        <w:rPr>
          <w:rFonts w:hint="eastAsia"/>
        </w:rPr>
      </w:pPr>
      <w:r>
        <w:rPr>
          <w:rFonts w:hint="eastAsia"/>
        </w:rPr>
        <w:t>长虹成立于1958年，起初是一家军工厂，经过几十年的发展，逐渐转型成为一家涵盖电视、空调、冰箱等多品类家电产品的大型企业集团。进入新世纪以来，长虹加快了向智能化、网络化转型的步伐，不断推出适应市场需求的新产品，努力实现从传统家电制造商到智能科技提供商的角色转变。</w:t>
      </w:r>
    </w:p>
    <w:p w14:paraId="5D5F252B" w14:textId="77777777" w:rsidR="00A85DE8" w:rsidRDefault="00A85DE8">
      <w:pPr>
        <w:rPr>
          <w:rFonts w:hint="eastAsia"/>
        </w:rPr>
      </w:pPr>
    </w:p>
    <w:p w14:paraId="7BE53762" w14:textId="77777777" w:rsidR="00A85DE8" w:rsidRDefault="00A85DE8">
      <w:pPr>
        <w:rPr>
          <w:rFonts w:hint="eastAsia"/>
        </w:rPr>
      </w:pPr>
      <w:r>
        <w:rPr>
          <w:rFonts w:hint="eastAsia"/>
        </w:rPr>
        <w:t>技术创新与市场影响</w:t>
      </w:r>
    </w:p>
    <w:p w14:paraId="18D8DD3F" w14:textId="77777777" w:rsidR="00A85DE8" w:rsidRDefault="00A85DE8">
      <w:pPr>
        <w:rPr>
          <w:rFonts w:hint="eastAsia"/>
        </w:rPr>
      </w:pPr>
      <w:r>
        <w:rPr>
          <w:rFonts w:hint="eastAsia"/>
        </w:rPr>
        <w:t>作为行业的先驱者之一，长虹一直注重技术研发和创新。通过不断地探索和实践，长虹在高清显示技术、智能语音交互等多个领域取得了重要突破。这些成就不仅提升了品牌的国际竞争力，也为用户提供了更加便捷、舒适的产品体验。在市场上，长虹凭借其高品质的产品和服务赢得了广大消费者的信赖和支持。</w:t>
      </w:r>
    </w:p>
    <w:p w14:paraId="3B5F80CB" w14:textId="77777777" w:rsidR="00A85DE8" w:rsidRDefault="00A85DE8">
      <w:pPr>
        <w:rPr>
          <w:rFonts w:hint="eastAsia"/>
        </w:rPr>
      </w:pPr>
    </w:p>
    <w:p w14:paraId="0707AC7C" w14:textId="77777777" w:rsidR="00A85DE8" w:rsidRDefault="00A85DE8">
      <w:pPr>
        <w:rPr>
          <w:rFonts w:hint="eastAsia"/>
        </w:rPr>
      </w:pPr>
      <w:r>
        <w:rPr>
          <w:rFonts w:hint="eastAsia"/>
        </w:rPr>
        <w:t>社会责任与企业文化</w:t>
      </w:r>
    </w:p>
    <w:p w14:paraId="35DD7EC3" w14:textId="77777777" w:rsidR="00A85DE8" w:rsidRDefault="00A85DE8">
      <w:pPr>
        <w:rPr>
          <w:rFonts w:hint="eastAsia"/>
        </w:rPr>
      </w:pPr>
      <w:r>
        <w:rPr>
          <w:rFonts w:hint="eastAsia"/>
        </w:rPr>
        <w:t>除了追求商业成功外，长虹还非常重视履行社会责任。公司积极参与各种公益活动，如教育支持、环境保护等，并倡导绿色生产和可持续发展理念。在企业文化方面，长虹秉持“以客户为中心”的服务理念，鼓励员工勇于创新、追求卓越，共同为实现公司的愿景而努力奋斗。</w:t>
      </w:r>
    </w:p>
    <w:p w14:paraId="074F07D3" w14:textId="77777777" w:rsidR="00A85DE8" w:rsidRDefault="00A85DE8">
      <w:pPr>
        <w:rPr>
          <w:rFonts w:hint="eastAsia"/>
        </w:rPr>
      </w:pPr>
    </w:p>
    <w:p w14:paraId="5A8F63AE" w14:textId="77777777" w:rsidR="00A85DE8" w:rsidRDefault="00A85DE8">
      <w:pPr>
        <w:rPr>
          <w:rFonts w:hint="eastAsia"/>
        </w:rPr>
      </w:pPr>
      <w:r>
        <w:rPr>
          <w:rFonts w:hint="eastAsia"/>
        </w:rPr>
        <w:t>未来展望</w:t>
      </w:r>
    </w:p>
    <w:p w14:paraId="13AD9128" w14:textId="77777777" w:rsidR="00A85DE8" w:rsidRDefault="00A85DE8">
      <w:pPr>
        <w:rPr>
          <w:rFonts w:hint="eastAsia"/>
        </w:rPr>
      </w:pPr>
      <w:r>
        <w:rPr>
          <w:rFonts w:hint="eastAsia"/>
        </w:rPr>
        <w:t>面对快速变化的市场环境和技术趋势，长虹将继续坚持创新驱动发展战略，加大在人工智能、物联网等领域投入，致力于打造更多满足消费者需求的高科技产品。同时，公司将深化国际合作，拓展全球市场，努力成为具有国际影响力的知名品牌。</w:t>
      </w:r>
    </w:p>
    <w:p w14:paraId="7D6F6335" w14:textId="77777777" w:rsidR="00A85DE8" w:rsidRDefault="00A85DE8">
      <w:pPr>
        <w:rPr>
          <w:rFonts w:hint="eastAsia"/>
        </w:rPr>
      </w:pPr>
    </w:p>
    <w:p w14:paraId="202043E1" w14:textId="77777777" w:rsidR="00A85DE8" w:rsidRDefault="00A85DE8">
      <w:pPr>
        <w:rPr>
          <w:rFonts w:hint="eastAsia"/>
        </w:rPr>
      </w:pPr>
    </w:p>
    <w:p w14:paraId="6732230E" w14:textId="77777777" w:rsidR="00A85DE8" w:rsidRDefault="00A85D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95B0BB" w14:textId="10D8C60A" w:rsidR="004F763B" w:rsidRDefault="004F763B"/>
    <w:sectPr w:rsidR="004F7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3B"/>
    <w:rsid w:val="004F763B"/>
    <w:rsid w:val="007574E7"/>
    <w:rsid w:val="00A8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8B59F-CA9D-4BF0-A0C3-11C7BB2A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