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02A6C" w14:textId="77777777" w:rsidR="00BB0FF7" w:rsidRDefault="00BB0FF7">
      <w:pPr>
        <w:rPr>
          <w:rFonts w:hint="eastAsia"/>
        </w:rPr>
      </w:pPr>
      <w:r>
        <w:rPr>
          <w:rFonts w:hint="eastAsia"/>
        </w:rPr>
        <w:t>震耳发聩的拼音</w:t>
      </w:r>
    </w:p>
    <w:p w14:paraId="0750CA7C" w14:textId="77777777" w:rsidR="00BB0FF7" w:rsidRDefault="00BB0FF7">
      <w:pPr>
        <w:rPr>
          <w:rFonts w:hint="eastAsia"/>
        </w:rPr>
      </w:pPr>
      <w:r>
        <w:rPr>
          <w:rFonts w:hint="eastAsia"/>
        </w:rPr>
        <w:t>震耳发聩（zhèn ěr fā kuì）这个词语形象地描述了声音大到足以让人感到震惊，甚至能够唤醒那些麻木不仁的人。它不仅代表了一种物理现象，更象征着一种强烈的信息传递效果，能够在精神层面上给人以深刻的印象。</w:t>
      </w:r>
    </w:p>
    <w:p w14:paraId="3240598E" w14:textId="77777777" w:rsidR="00BB0FF7" w:rsidRDefault="00BB0FF7">
      <w:pPr>
        <w:rPr>
          <w:rFonts w:hint="eastAsia"/>
        </w:rPr>
      </w:pPr>
    </w:p>
    <w:p w14:paraId="6079953F" w14:textId="77777777" w:rsidR="00BB0FF7" w:rsidRDefault="00BB0FF7">
      <w:pPr>
        <w:rPr>
          <w:rFonts w:hint="eastAsia"/>
        </w:rPr>
      </w:pPr>
      <w:r>
        <w:rPr>
          <w:rFonts w:hint="eastAsia"/>
        </w:rPr>
        <w:t>字面含义与深层意义</w:t>
      </w:r>
    </w:p>
    <w:p w14:paraId="489ABACA" w14:textId="77777777" w:rsidR="00BB0FF7" w:rsidRDefault="00BB0FF7">
      <w:pPr>
        <w:rPr>
          <w:rFonts w:hint="eastAsia"/>
        </w:rPr>
      </w:pPr>
      <w:r>
        <w:rPr>
          <w:rFonts w:hint="eastAsia"/>
        </w:rPr>
        <w:t>从字面上看，“震”指的是震动、震撼；“耳”自然是指耳朵，是人类接收声音的主要器官；“发”表示发出或产生；而“聩”则是指聋，听不到声音的状态。因此，字面上可以理解为声音之大以至于让聋子都能听见。但更深层次的意义在于，这种声音不仅仅是在物理上的巨大，更是指那种具有强大冲击力和感染力的声音或言论，能够触动人心，激发人们的思考，乃至改变人们的态度和行为。</w:t>
      </w:r>
    </w:p>
    <w:p w14:paraId="629DAF96" w14:textId="77777777" w:rsidR="00BB0FF7" w:rsidRDefault="00BB0FF7">
      <w:pPr>
        <w:rPr>
          <w:rFonts w:hint="eastAsia"/>
        </w:rPr>
      </w:pPr>
    </w:p>
    <w:p w14:paraId="1F42EFB9" w14:textId="77777777" w:rsidR="00BB0FF7" w:rsidRDefault="00BB0FF7">
      <w:pPr>
        <w:rPr>
          <w:rFonts w:hint="eastAsia"/>
        </w:rPr>
      </w:pPr>
      <w:r>
        <w:rPr>
          <w:rFonts w:hint="eastAsia"/>
        </w:rPr>
        <w:t>历史典故与文化内涵</w:t>
      </w:r>
    </w:p>
    <w:p w14:paraId="449BF7AC" w14:textId="77777777" w:rsidR="00BB0FF7" w:rsidRDefault="00BB0FF7">
      <w:pPr>
        <w:rPr>
          <w:rFonts w:hint="eastAsia"/>
        </w:rPr>
      </w:pPr>
      <w:r>
        <w:rPr>
          <w:rFonts w:hint="eastAsia"/>
        </w:rPr>
        <w:t>在历史上，“震耳发聩”的概念往往与那些伟大的演说家、改革者以及思想家联系在一起。他们通过强有力的言辞，唤起民众的觉醒，推动社会的进步。例如，在中国近代史上，许多革命先驱利用演讲和文字作为武器，传播新思想，批判旧制度，这些都可以说是“震耳发聩”的表现。这一成语背后的文化内涵丰富，反映了人们对真理追求的渴望以及对无知和偏见的反抗。</w:t>
      </w:r>
    </w:p>
    <w:p w14:paraId="7EB76795" w14:textId="77777777" w:rsidR="00BB0FF7" w:rsidRDefault="00BB0FF7">
      <w:pPr>
        <w:rPr>
          <w:rFonts w:hint="eastAsia"/>
        </w:rPr>
      </w:pPr>
    </w:p>
    <w:p w14:paraId="72D6B89B" w14:textId="77777777" w:rsidR="00BB0FF7" w:rsidRDefault="00BB0FF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B07985E" w14:textId="77777777" w:rsidR="00BB0FF7" w:rsidRDefault="00BB0FF7">
      <w:pPr>
        <w:rPr>
          <w:rFonts w:hint="eastAsia"/>
        </w:rPr>
      </w:pPr>
      <w:r>
        <w:rPr>
          <w:rFonts w:hint="eastAsia"/>
        </w:rPr>
        <w:t>在当代社会，“震耳发聩”不再局限于形容声音本身，而是广泛应用于各种场合，用来描述那些具有深远影响的思想、观点或是艺术作品。比如，一部揭露社会阴暗面的电影，一篇批评时弊的文章，甚至是某个公益活动所传达出来的信息，如果它们足够有力，能够引起公众广泛关注，并促使人们采取行动，那么都可以被称作是“震耳发聩”的。</w:t>
      </w:r>
    </w:p>
    <w:p w14:paraId="62CE821C" w14:textId="77777777" w:rsidR="00BB0FF7" w:rsidRDefault="00BB0FF7">
      <w:pPr>
        <w:rPr>
          <w:rFonts w:hint="eastAsia"/>
        </w:rPr>
      </w:pPr>
    </w:p>
    <w:p w14:paraId="042404BA" w14:textId="77777777" w:rsidR="00BB0FF7" w:rsidRDefault="00BB0FF7">
      <w:pPr>
        <w:rPr>
          <w:rFonts w:hint="eastAsia"/>
        </w:rPr>
      </w:pPr>
      <w:r>
        <w:rPr>
          <w:rFonts w:hint="eastAsia"/>
        </w:rPr>
        <w:t>如何创造“震耳发聩”的效果</w:t>
      </w:r>
    </w:p>
    <w:p w14:paraId="13462B83" w14:textId="77777777" w:rsidR="00BB0FF7" w:rsidRDefault="00BB0FF7">
      <w:pPr>
        <w:rPr>
          <w:rFonts w:hint="eastAsia"/>
        </w:rPr>
      </w:pPr>
      <w:r>
        <w:rPr>
          <w:rFonts w:hint="eastAsia"/>
        </w:rPr>
        <w:t>要达到“震耳发聩”的效果并非易事，它需要创作者具备深厚的知识底蕴、敏锐的社会洞察力以及出色的表达能力。内容必须真实且贴近现实，只有这样才能打动人心；表达方式应简洁明快，直击要害，避免冗长复杂的论述；还需要一定的勇气去面对可能遇到的阻力和挑战。唯有如此，才能创作出真正意义上的“震耳发聩”的作品。</w:t>
      </w:r>
    </w:p>
    <w:p w14:paraId="49B88586" w14:textId="77777777" w:rsidR="00BB0FF7" w:rsidRDefault="00BB0FF7">
      <w:pPr>
        <w:rPr>
          <w:rFonts w:hint="eastAsia"/>
        </w:rPr>
      </w:pPr>
    </w:p>
    <w:p w14:paraId="3325E457" w14:textId="77777777" w:rsidR="00BB0FF7" w:rsidRDefault="00BB0FF7">
      <w:pPr>
        <w:rPr>
          <w:rFonts w:hint="eastAsia"/>
        </w:rPr>
      </w:pPr>
    </w:p>
    <w:p w14:paraId="0696A142" w14:textId="77777777" w:rsidR="00BB0FF7" w:rsidRDefault="00BB0F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D5968" w14:textId="4FB5A563" w:rsidR="00A30298" w:rsidRDefault="00A30298"/>
    <w:sectPr w:rsidR="00A30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98"/>
    <w:rsid w:val="007574E7"/>
    <w:rsid w:val="00A30298"/>
    <w:rsid w:val="00BB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96D03-7131-4D14-B53F-66560C46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