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8F76" w14:textId="77777777" w:rsidR="00EA5AC0" w:rsidRDefault="00EA5AC0">
      <w:pPr>
        <w:rPr>
          <w:rFonts w:hint="eastAsia"/>
        </w:rPr>
      </w:pPr>
      <w:r>
        <w:rPr>
          <w:rFonts w:hint="eastAsia"/>
        </w:rPr>
        <w:t>一亩鱼塘的拼音</w:t>
      </w:r>
    </w:p>
    <w:p w14:paraId="4C8D37B4" w14:textId="77777777" w:rsidR="00EA5AC0" w:rsidRDefault="00EA5AC0">
      <w:pPr>
        <w:rPr>
          <w:rFonts w:hint="eastAsia"/>
        </w:rPr>
      </w:pPr>
      <w:r>
        <w:rPr>
          <w:rFonts w:hint="eastAsia"/>
        </w:rPr>
        <w:t>“一亩鱼塘”的拼音是“yī mǔ yú táng”。这个短语不仅描述了一种特定大小的水域，也承载了中国农村生活和渔业文化的重要组成部分。在汉语中，“一亩”是一个传统的面积单位，大致相当于667平方米，而“鱼塘”则指专门用于养鱼的人工池塘。</w:t>
      </w:r>
    </w:p>
    <w:p w14:paraId="4937A9A3" w14:textId="77777777" w:rsidR="00EA5AC0" w:rsidRDefault="00EA5AC0">
      <w:pPr>
        <w:rPr>
          <w:rFonts w:hint="eastAsia"/>
        </w:rPr>
      </w:pPr>
    </w:p>
    <w:p w14:paraId="2C825C6A" w14:textId="77777777" w:rsidR="00EA5AC0" w:rsidRDefault="00EA5AC0">
      <w:pPr>
        <w:rPr>
          <w:rFonts w:hint="eastAsia"/>
        </w:rPr>
      </w:pPr>
      <w:r>
        <w:rPr>
          <w:rFonts w:hint="eastAsia"/>
        </w:rPr>
        <w:t>历史背景</w:t>
      </w:r>
    </w:p>
    <w:p w14:paraId="778D896D" w14:textId="77777777" w:rsidR="00EA5AC0" w:rsidRDefault="00EA5AC0">
      <w:pPr>
        <w:rPr>
          <w:rFonts w:hint="eastAsia"/>
        </w:rPr>
      </w:pPr>
      <w:r>
        <w:rPr>
          <w:rFonts w:hint="eastAsia"/>
        </w:rPr>
        <w:t>在中国古代，鱼塘养殖作为一种农业活动已有数千年的历史。它不仅提供了丰富的食物来源，还促进了当地经济的发展。传统上，一亩鱼塘足以支持一个家庭的基本需要，同时也为村庄贡献了额外的收入来源。随着时间的发展，这种小型规模的养殖方式逐渐演变为现代农业生产的一部分，但其核心价值和意义仍然深深植根于许多乡村社区之中。</w:t>
      </w:r>
    </w:p>
    <w:p w14:paraId="60EDF0B5" w14:textId="77777777" w:rsidR="00EA5AC0" w:rsidRDefault="00EA5AC0">
      <w:pPr>
        <w:rPr>
          <w:rFonts w:hint="eastAsia"/>
        </w:rPr>
      </w:pPr>
    </w:p>
    <w:p w14:paraId="3D05195D" w14:textId="77777777" w:rsidR="00EA5AC0" w:rsidRDefault="00EA5AC0">
      <w:pPr>
        <w:rPr>
          <w:rFonts w:hint="eastAsia"/>
        </w:rPr>
      </w:pPr>
      <w:r>
        <w:rPr>
          <w:rFonts w:hint="eastAsia"/>
        </w:rPr>
        <w:t>现代应用与管理</w:t>
      </w:r>
    </w:p>
    <w:p w14:paraId="427BC2AA" w14:textId="77777777" w:rsidR="00EA5AC0" w:rsidRDefault="00EA5AC0">
      <w:pPr>
        <w:rPr>
          <w:rFonts w:hint="eastAsia"/>
        </w:rPr>
      </w:pPr>
      <w:r>
        <w:rPr>
          <w:rFonts w:hint="eastAsia"/>
        </w:rPr>
        <w:t>“一亩鱼塘”不再仅仅局限于传统的养殖模式。现代技术的应用，如水质监控系统、自动投饵机等，大大提高了养殖效率和产量。同时，生态友好型的养殖方法也被越来越多地采用，以减少对环境的影响。通过结合观光农业和教育旅游项目，一些地方还将鱼塘转化为吸引游客的新景点，既增加了农民的收入，又推广了本地的文化特色。</w:t>
      </w:r>
    </w:p>
    <w:p w14:paraId="7A313C72" w14:textId="77777777" w:rsidR="00EA5AC0" w:rsidRDefault="00EA5AC0">
      <w:pPr>
        <w:rPr>
          <w:rFonts w:hint="eastAsia"/>
        </w:rPr>
      </w:pPr>
    </w:p>
    <w:p w14:paraId="7986232E" w14:textId="77777777" w:rsidR="00EA5AC0" w:rsidRDefault="00EA5AC0">
      <w:pPr>
        <w:rPr>
          <w:rFonts w:hint="eastAsia"/>
        </w:rPr>
      </w:pPr>
      <w:r>
        <w:rPr>
          <w:rFonts w:hint="eastAsia"/>
        </w:rPr>
        <w:t>文化和象征意义</w:t>
      </w:r>
    </w:p>
    <w:p w14:paraId="54728D23" w14:textId="77777777" w:rsidR="00EA5AC0" w:rsidRDefault="00EA5AC0">
      <w:pPr>
        <w:rPr>
          <w:rFonts w:hint="eastAsia"/>
        </w:rPr>
      </w:pPr>
      <w:r>
        <w:rPr>
          <w:rFonts w:hint="eastAsia"/>
        </w:rPr>
        <w:t>在文学作品和民间传说中，“一亩鱼塘”常常被用来象征丰收、和平与富足的生活。它不仅是物质财富的象征，也是精神寄托的一种体现。对于远离家乡的城市居民来说，提到“一亩鱼塘”，往往能唤起他们对田园生活的向往和对故乡深深的思念之情。</w:t>
      </w:r>
    </w:p>
    <w:p w14:paraId="33208854" w14:textId="77777777" w:rsidR="00EA5AC0" w:rsidRDefault="00EA5AC0">
      <w:pPr>
        <w:rPr>
          <w:rFonts w:hint="eastAsia"/>
        </w:rPr>
      </w:pPr>
    </w:p>
    <w:p w14:paraId="593BC021" w14:textId="77777777" w:rsidR="00EA5AC0" w:rsidRDefault="00EA5AC0">
      <w:pPr>
        <w:rPr>
          <w:rFonts w:hint="eastAsia"/>
        </w:rPr>
      </w:pPr>
      <w:r>
        <w:rPr>
          <w:rFonts w:hint="eastAsia"/>
        </w:rPr>
        <w:t>最后的总结</w:t>
      </w:r>
    </w:p>
    <w:p w14:paraId="0204A5F8" w14:textId="77777777" w:rsidR="00EA5AC0" w:rsidRDefault="00EA5AC0">
      <w:pPr>
        <w:rPr>
          <w:rFonts w:hint="eastAsia"/>
        </w:rPr>
      </w:pPr>
      <w:r>
        <w:rPr>
          <w:rFonts w:hint="eastAsia"/>
        </w:rPr>
        <w:t>“一亩鱼塘”不仅仅是一个简单的农业术语，它是连接过去与现在、城市与乡村的桥梁。无论是在促进经济发展方面，还是在丰富人们的精神世界方面，都发挥着不可忽视的作用。随着社会的进步和技术的发展，“一亩鱼塘”的未来充满了无限可能，同时也提醒我们要珍惜这份来自大自然的馈赠，努力实现人与自然和谐共生的美好愿景。</w:t>
      </w:r>
    </w:p>
    <w:p w14:paraId="0278DDBA" w14:textId="77777777" w:rsidR="00EA5AC0" w:rsidRDefault="00EA5AC0">
      <w:pPr>
        <w:rPr>
          <w:rFonts w:hint="eastAsia"/>
        </w:rPr>
      </w:pPr>
    </w:p>
    <w:p w14:paraId="0A8D1202" w14:textId="77777777" w:rsidR="00EA5AC0" w:rsidRDefault="00EA5A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7D6DD0" w14:textId="71DEC734" w:rsidR="00023676" w:rsidRDefault="00023676"/>
    <w:sectPr w:rsidR="00023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676"/>
    <w:rsid w:val="00023676"/>
    <w:rsid w:val="00B81CF2"/>
    <w:rsid w:val="00EA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597B3-4135-4F78-BB32-C60EF8A4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