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206A" w14:textId="77777777" w:rsidR="00692D86" w:rsidRDefault="00692D86">
      <w:pPr>
        <w:rPr>
          <w:rFonts w:hint="eastAsia"/>
        </w:rPr>
      </w:pPr>
      <w:r>
        <w:rPr>
          <w:rFonts w:hint="eastAsia"/>
        </w:rPr>
        <w:t>yi dong - 动态艺术中的和谐之美</w:t>
      </w:r>
    </w:p>
    <w:p w14:paraId="1613D884" w14:textId="77777777" w:rsidR="00692D86" w:rsidRDefault="00692D86">
      <w:pPr>
        <w:rPr>
          <w:rFonts w:hint="eastAsia"/>
        </w:rPr>
      </w:pPr>
      <w:r>
        <w:rPr>
          <w:rFonts w:hint="eastAsia"/>
        </w:rPr>
        <w:t>“一动”的拼音为“yi dong”，在中文里，“一”代表着开始、单一或整体，而“动”则意指运动、行动或是情感的触动。当这两个字组合在一起时，它们不仅仅代表了物理空间中的移动，更象征着一种从静止到活动的变化过程，一个事物从无到有、从无形到有形的发展历程。</w:t>
      </w:r>
    </w:p>
    <w:p w14:paraId="6F85AE9C" w14:textId="77777777" w:rsidR="00692D86" w:rsidRDefault="00692D86">
      <w:pPr>
        <w:rPr>
          <w:rFonts w:hint="eastAsia"/>
        </w:rPr>
      </w:pPr>
    </w:p>
    <w:p w14:paraId="6DA7086F" w14:textId="77777777" w:rsidR="00692D86" w:rsidRDefault="00692D86">
      <w:pPr>
        <w:rPr>
          <w:rFonts w:hint="eastAsia"/>
        </w:rPr>
      </w:pPr>
      <w:r>
        <w:rPr>
          <w:rFonts w:hint="eastAsia"/>
        </w:rPr>
        <w:t>传统与现代的交融</w:t>
      </w:r>
    </w:p>
    <w:p w14:paraId="3921755D" w14:textId="77777777" w:rsidR="00692D86" w:rsidRDefault="00692D86">
      <w:pPr>
        <w:rPr>
          <w:rFonts w:hint="eastAsia"/>
        </w:rPr>
      </w:pPr>
      <w:r>
        <w:rPr>
          <w:rFonts w:hint="eastAsia"/>
        </w:rPr>
        <w:t>在中国传统文化中，“一动”往往被赋予深刻的哲学意义。它既体现了道家思想中万物皆流变的理念，也反映了儒家对社会秩序和人际关系动态平衡的追求。到了现代社会，“一动”同样可以在各种新兴的艺术形式中找到其身影，比如动态雕塑、行为艺术以及多媒体装置等。这些作品通过不同的媒介和技术手段展现了艺术家对于时间流逝、空间转换及人与自然关系的独特见解。</w:t>
      </w:r>
    </w:p>
    <w:p w14:paraId="45CEFFA5" w14:textId="77777777" w:rsidR="00692D86" w:rsidRDefault="00692D86">
      <w:pPr>
        <w:rPr>
          <w:rFonts w:hint="eastAsia"/>
        </w:rPr>
      </w:pPr>
    </w:p>
    <w:p w14:paraId="6D5874BE" w14:textId="77777777" w:rsidR="00692D86" w:rsidRDefault="00692D86">
      <w:pPr>
        <w:rPr>
          <w:rFonts w:hint="eastAsia"/>
        </w:rPr>
      </w:pPr>
      <w:r>
        <w:rPr>
          <w:rFonts w:hint="eastAsia"/>
        </w:rPr>
        <w:t>科技助力下的新表达</w:t>
      </w:r>
    </w:p>
    <w:p w14:paraId="7F0F9C7F" w14:textId="77777777" w:rsidR="00692D86" w:rsidRDefault="00692D86">
      <w:pPr>
        <w:rPr>
          <w:rFonts w:hint="eastAsia"/>
        </w:rPr>
      </w:pPr>
      <w:r>
        <w:rPr>
          <w:rFonts w:hint="eastAsia"/>
        </w:rPr>
        <w:t>随着科技的进步，“一动”的概念得到了前所未有的拓展。虚拟现实(VR)、增强现实(AR)技术让观众能够身临其境地感受作品所带来的震撼效果；人工智能算法则赋予了艺术品自我学习和进化的可能性，使得每一次观赏都可能是一次全新的体验。互联网平台也为广大创作者提供了展示自我的广阔舞台，在这里，“一动”不再局限于特定的时间地点，而是成为了一种跨越时空界限的艺术语言。</w:t>
      </w:r>
    </w:p>
    <w:p w14:paraId="65EF8D0A" w14:textId="77777777" w:rsidR="00692D86" w:rsidRDefault="00692D86">
      <w:pPr>
        <w:rPr>
          <w:rFonts w:hint="eastAsia"/>
        </w:rPr>
      </w:pPr>
    </w:p>
    <w:p w14:paraId="2C90E5E4" w14:textId="77777777" w:rsidR="00692D86" w:rsidRDefault="00692D86">
      <w:pPr>
        <w:rPr>
          <w:rFonts w:hint="eastAsia"/>
        </w:rPr>
      </w:pPr>
      <w:r>
        <w:rPr>
          <w:rFonts w:hint="eastAsia"/>
        </w:rPr>
        <w:t>人文关怀的核心价值</w:t>
      </w:r>
    </w:p>
    <w:p w14:paraId="45DEA75B" w14:textId="77777777" w:rsidR="00692D86" w:rsidRDefault="00692D86">
      <w:pPr>
        <w:rPr>
          <w:rFonts w:hint="eastAsia"/>
        </w:rPr>
      </w:pPr>
      <w:r>
        <w:rPr>
          <w:rFonts w:hint="eastAsia"/>
        </w:rPr>
        <w:t>尽管表现形式多种多样，“一动”始终围绕着人类的情感和生活展开。无论是描绘个体内心世界的波动起伏，还是记录群体共同经历的历史瞬间，优秀的艺术作品都能够引起人们的共鸣，并激发积极向上的力量。因此，“一动”不仅是视觉上的盛宴，更是心灵深处的一次触动，提醒我们珍惜当下每一个珍贵的时刻，用心去体会生命中的点滴美好。</w:t>
      </w:r>
    </w:p>
    <w:p w14:paraId="38B70FB3" w14:textId="77777777" w:rsidR="00692D86" w:rsidRDefault="00692D86">
      <w:pPr>
        <w:rPr>
          <w:rFonts w:hint="eastAsia"/>
        </w:rPr>
      </w:pPr>
    </w:p>
    <w:p w14:paraId="3C3DAA31" w14:textId="77777777" w:rsidR="00692D86" w:rsidRDefault="00692D86">
      <w:pPr>
        <w:rPr>
          <w:rFonts w:hint="eastAsia"/>
        </w:rPr>
      </w:pPr>
      <w:r>
        <w:rPr>
          <w:rFonts w:hint="eastAsia"/>
        </w:rPr>
        <w:t>最后的总结：永恒的探索之旅</w:t>
      </w:r>
    </w:p>
    <w:p w14:paraId="4705131D" w14:textId="77777777" w:rsidR="00692D86" w:rsidRDefault="00692D86">
      <w:pPr>
        <w:rPr>
          <w:rFonts w:hint="eastAsia"/>
        </w:rPr>
      </w:pPr>
      <w:r>
        <w:rPr>
          <w:rFonts w:hint="eastAsia"/>
        </w:rPr>
        <w:t>“一动”的拼音虽简单，但它所蕴含的意义却是深远且多元的。从古老的文化传承到前沿的技术创新，再到深刻的人文思考，“一动”见证了无数艺术家们不懈的努力与追求。未来，“一动”将继续引领我们走向更加丰富多彩的艺术世界，开启一段段充满惊喜与感动的旅程。</w:t>
      </w:r>
    </w:p>
    <w:p w14:paraId="2B9E5700" w14:textId="77777777" w:rsidR="00692D86" w:rsidRDefault="00692D86">
      <w:pPr>
        <w:rPr>
          <w:rFonts w:hint="eastAsia"/>
        </w:rPr>
      </w:pPr>
    </w:p>
    <w:p w14:paraId="60C72563" w14:textId="77777777" w:rsidR="00692D86" w:rsidRDefault="00692D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904C8" w14:textId="747C549E" w:rsidR="007157AF" w:rsidRDefault="007157AF"/>
    <w:sectPr w:rsidR="00715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AF"/>
    <w:rsid w:val="00692D86"/>
    <w:rsid w:val="007157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FAE31-E8DF-49F2-88C9-9568EDBB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