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AE05" w14:textId="77777777" w:rsidR="00F44598" w:rsidRDefault="00F44598">
      <w:pPr>
        <w:rPr>
          <w:rFonts w:hint="eastAsia"/>
        </w:rPr>
      </w:pPr>
      <w:r>
        <w:rPr>
          <w:rFonts w:hint="eastAsia"/>
        </w:rPr>
        <w:t>一年级的二的拼音节</w:t>
      </w:r>
    </w:p>
    <w:p w14:paraId="632534FE" w14:textId="77777777" w:rsidR="00F44598" w:rsidRDefault="00F44598">
      <w:pPr>
        <w:rPr>
          <w:rFonts w:hint="eastAsia"/>
        </w:rPr>
      </w:pPr>
      <w:r>
        <w:rPr>
          <w:rFonts w:hint="eastAsia"/>
        </w:rPr>
        <w:t>当孩子们踏入一年级的校门，他们即将开始一段充满奇妙与惊喜的学习旅程。拼音节作为汉语学习的重要组成部分，是帮助孩子们正确发音、识字和阅读的基础。对于一年级的学生来说，“二”的拼音节不仅仅是一个简单的声调练习，更是一场探索语言世界的趣味冒险。</w:t>
      </w:r>
    </w:p>
    <w:p w14:paraId="2AD13313" w14:textId="77777777" w:rsidR="00F44598" w:rsidRDefault="00F44598">
      <w:pPr>
        <w:rPr>
          <w:rFonts w:hint="eastAsia"/>
        </w:rPr>
      </w:pPr>
    </w:p>
    <w:p w14:paraId="5F4E40EE" w14:textId="77777777" w:rsidR="00F44598" w:rsidRDefault="00F44598">
      <w:pPr>
        <w:rPr>
          <w:rFonts w:hint="eastAsia"/>
        </w:rPr>
      </w:pPr>
      <w:r>
        <w:rPr>
          <w:rFonts w:hint="eastAsia"/>
        </w:rPr>
        <w:t>拼音的魅力：从“二”开始</w:t>
      </w:r>
    </w:p>
    <w:p w14:paraId="5777AEFB" w14:textId="77777777" w:rsidR="00F44598" w:rsidRDefault="00F44598">
      <w:pPr>
        <w:rPr>
          <w:rFonts w:hint="eastAsia"/>
        </w:rPr>
      </w:pPr>
      <w:r>
        <w:rPr>
          <w:rFonts w:hint="eastAsia"/>
        </w:rPr>
        <w:t>拼音就像是汉语的钥匙，它帮助孩子打开一扇通向文字理解的大门。“二”的拼音是“èr”，这个独特的拼音拥有自己的声母和韵母，以及特有的四声调变化。通过学习“二”的拼音，孩子们可以掌握汉语拼音系统中复韵母的读法，了解如何用舌头的位置和口型的变化来准确发出这个音。在课堂上，老师会引导学生模仿正确的发音，并通过反复练习加深记忆。</w:t>
      </w:r>
    </w:p>
    <w:p w14:paraId="585D241B" w14:textId="77777777" w:rsidR="00F44598" w:rsidRDefault="00F44598">
      <w:pPr>
        <w:rPr>
          <w:rFonts w:hint="eastAsia"/>
        </w:rPr>
      </w:pPr>
    </w:p>
    <w:p w14:paraId="71F3B2DF" w14:textId="77777777" w:rsidR="00F44598" w:rsidRDefault="00F44598">
      <w:pPr>
        <w:rPr>
          <w:rFonts w:hint="eastAsia"/>
        </w:rPr>
      </w:pPr>
      <w:r>
        <w:rPr>
          <w:rFonts w:hint="eastAsia"/>
        </w:rPr>
        <w:t>游戏中的学习：让拼音变得有趣</w:t>
      </w:r>
    </w:p>
    <w:p w14:paraId="0ED6F944" w14:textId="77777777" w:rsidR="00F44598" w:rsidRDefault="00F44598">
      <w:pPr>
        <w:rPr>
          <w:rFonts w:hint="eastAsia"/>
        </w:rPr>
      </w:pPr>
      <w:r>
        <w:rPr>
          <w:rFonts w:hint="eastAsia"/>
        </w:rPr>
        <w:t>为了让孩子们更好地记住“二”的拼音，老师们常常设计各种有趣的活动。例如，通过唱歌谣、玩拼图游戏或者角色扮演等互动形式，使学生们在轻松愉快的环境中学习。这些游戏不仅能够激发孩子们对汉语拼音的兴趣，还能提高他们的参与度和专注力。同时，在游戏中学会合作和分享，也是成长过程中不可或缺的一部分。</w:t>
      </w:r>
    </w:p>
    <w:p w14:paraId="7D595A2E" w14:textId="77777777" w:rsidR="00F44598" w:rsidRDefault="00F44598">
      <w:pPr>
        <w:rPr>
          <w:rFonts w:hint="eastAsia"/>
        </w:rPr>
      </w:pPr>
    </w:p>
    <w:p w14:paraId="6C23949D" w14:textId="77777777" w:rsidR="00F44598" w:rsidRDefault="00F44598">
      <w:pPr>
        <w:rPr>
          <w:rFonts w:hint="eastAsia"/>
        </w:rPr>
      </w:pPr>
      <w:r>
        <w:rPr>
          <w:rFonts w:hint="eastAsia"/>
        </w:rPr>
        <w:t>生活中的应用：发现身边的“二”</w:t>
      </w:r>
    </w:p>
    <w:p w14:paraId="253A526E" w14:textId="77777777" w:rsidR="00F44598" w:rsidRDefault="00F44598">
      <w:pPr>
        <w:rPr>
          <w:rFonts w:hint="eastAsia"/>
        </w:rPr>
      </w:pPr>
      <w:r>
        <w:rPr>
          <w:rFonts w:hint="eastAsia"/>
        </w:rPr>
        <w:t>除了课堂上的学习，孩子们还被鼓励在生活中寻找与“二”有关的事物。比如数字2、第二名、二月、二楼等等。这样的实践活动可以帮助学生将所学知识运用到实际生活中去，增强他们对汉字及其拼音的理解能力。每当孩子能指出一个含有“二”的词语或句子时，都会获得满满的成就感，这激励着他们更加努力地探索汉语拼音的奥秘。</w:t>
      </w:r>
    </w:p>
    <w:p w14:paraId="4372F36D" w14:textId="77777777" w:rsidR="00F44598" w:rsidRDefault="00F44598">
      <w:pPr>
        <w:rPr>
          <w:rFonts w:hint="eastAsia"/>
        </w:rPr>
      </w:pPr>
    </w:p>
    <w:p w14:paraId="681D4695" w14:textId="77777777" w:rsidR="00F44598" w:rsidRDefault="00F44598">
      <w:pPr>
        <w:rPr>
          <w:rFonts w:hint="eastAsia"/>
        </w:rPr>
      </w:pPr>
      <w:r>
        <w:rPr>
          <w:rFonts w:hint="eastAsia"/>
        </w:rPr>
        <w:t>家庭的支持：共同进步</w:t>
      </w:r>
    </w:p>
    <w:p w14:paraId="5400858B" w14:textId="77777777" w:rsidR="00F44598" w:rsidRDefault="00F44598">
      <w:pPr>
        <w:rPr>
          <w:rFonts w:hint="eastAsia"/>
        </w:rPr>
      </w:pPr>
      <w:r>
        <w:rPr>
          <w:rFonts w:hint="eastAsia"/>
        </w:rPr>
        <w:t>家长的支持对于一年级学生来说非常重要。在家里，父母可以通过一起阅读故事书、玩猜词游戏等方式，帮助孩子巩固在学校学到的知识。当遇到困难时，给予耐心指导而不是直接给出答案，培养孩子的独立思考能力和解决问题的能力。还可以利用日常生活中的点滴机会，如购物清单、菜单点餐等场景，让孩子练习说和写带有“二”的词汇，从而加深印象。</w:t>
      </w:r>
    </w:p>
    <w:p w14:paraId="0BE80832" w14:textId="77777777" w:rsidR="00F44598" w:rsidRDefault="00F44598">
      <w:pPr>
        <w:rPr>
          <w:rFonts w:hint="eastAsia"/>
        </w:rPr>
      </w:pPr>
    </w:p>
    <w:p w14:paraId="11DA031B" w14:textId="77777777" w:rsidR="00F44598" w:rsidRDefault="00F44598">
      <w:pPr>
        <w:rPr>
          <w:rFonts w:hint="eastAsia"/>
        </w:rPr>
      </w:pPr>
      <w:r>
        <w:rPr>
          <w:rFonts w:hint="eastAsia"/>
        </w:rPr>
        <w:t>最后的总结：通往汉语世界的桥梁</w:t>
      </w:r>
    </w:p>
    <w:p w14:paraId="2088F01A" w14:textId="77777777" w:rsidR="00F44598" w:rsidRDefault="00F44598">
      <w:pPr>
        <w:rPr>
          <w:rFonts w:hint="eastAsia"/>
        </w:rPr>
      </w:pPr>
      <w:r>
        <w:rPr>
          <w:rFonts w:hint="eastAsia"/>
        </w:rPr>
        <w:t>一年级的“二”的拼音节不仅仅是简单的声音符号，它是连接儿童与汉语世界的一座桥梁。通过丰富的教学方法和积极的家庭参与，孩子们能够在快乐中学习，在实践中成长。随着对“二”的深入理解和熟练运用，他们将逐步建立起坚实的汉语基础，为未来的语言发展铺平道路。而这一切的努力，都将成为孩子们心中最珍贵的记忆之一。</w:t>
      </w:r>
    </w:p>
    <w:p w14:paraId="1CA6C9F5" w14:textId="77777777" w:rsidR="00F44598" w:rsidRDefault="00F44598">
      <w:pPr>
        <w:rPr>
          <w:rFonts w:hint="eastAsia"/>
        </w:rPr>
      </w:pPr>
    </w:p>
    <w:p w14:paraId="6ED91D4B" w14:textId="77777777" w:rsidR="00F44598" w:rsidRDefault="00F44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738A6" w14:textId="459E8ECD" w:rsidR="00751698" w:rsidRDefault="00751698"/>
    <w:sectPr w:rsidR="0075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98"/>
    <w:rsid w:val="00751698"/>
    <w:rsid w:val="00B81CF2"/>
    <w:rsid w:val="00F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84D9E-5597-423E-AB25-8D7B0CA2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