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ADE3" w14:textId="77777777" w:rsidR="00B009CD" w:rsidRDefault="00B009CD">
      <w:pPr>
        <w:rPr>
          <w:rFonts w:hint="eastAsia"/>
        </w:rPr>
      </w:pPr>
      <w:r>
        <w:rPr>
          <w:rFonts w:hint="eastAsia"/>
        </w:rPr>
        <w:t>一年级的拼音电子版</w:t>
      </w:r>
    </w:p>
    <w:p w14:paraId="11975F69" w14:textId="77777777" w:rsidR="00B009CD" w:rsidRDefault="00B009CD">
      <w:pPr>
        <w:rPr>
          <w:rFonts w:hint="eastAsia"/>
        </w:rPr>
      </w:pPr>
      <w:r>
        <w:rPr>
          <w:rFonts w:hint="eastAsia"/>
        </w:rPr>
        <w:t>在数字时代，教育工具也与时俱进，一年级的拼音电子版应运而生。这些电子教材不仅为孩子们提供了学习汉语拼音的新途径，也为教师和家长带来了便利。通过互动性强、视觉效果丰富的电子设备，如平板电脑或智能白板，学生们可以在一个更加生动有趣的环境中学习拼音。拼音是汉字读音的符号系统，对于小学生来说，它是开启中文阅读和写作之门的关键钥匙。</w:t>
      </w:r>
    </w:p>
    <w:p w14:paraId="222B6A31" w14:textId="77777777" w:rsidR="00B009CD" w:rsidRDefault="00B009CD">
      <w:pPr>
        <w:rPr>
          <w:rFonts w:hint="eastAsia"/>
        </w:rPr>
      </w:pPr>
    </w:p>
    <w:p w14:paraId="62AA2AD8" w14:textId="77777777" w:rsidR="00B009CD" w:rsidRDefault="00B009CD">
      <w:pPr>
        <w:rPr>
          <w:rFonts w:hint="eastAsia"/>
        </w:rPr>
      </w:pPr>
      <w:r>
        <w:rPr>
          <w:rFonts w:hint="eastAsia"/>
        </w:rPr>
        <w:t>为何选择拼音电子版</w:t>
      </w:r>
    </w:p>
    <w:p w14:paraId="26C898C7" w14:textId="77777777" w:rsidR="00B009CD" w:rsidRDefault="00B009CD">
      <w:pPr>
        <w:rPr>
          <w:rFonts w:hint="eastAsia"/>
        </w:rPr>
      </w:pPr>
      <w:r>
        <w:rPr>
          <w:rFonts w:hint="eastAsia"/>
        </w:rPr>
        <w:t>相较于传统的纸质教材，拼音电子版有着诸多优势。它节省了纸张，符合环保理念。电子教材可以通过互联网即时更新内容，确保学生能够接触到最新最准确的知识。再者，电子教材通常配有音频和视频资源，帮助孩子更好地理解发音规则，并提供反复练习的机会。许多电子教材还内置了小游戏和测验，以游戏化的方式激励学生学习，提高他们的参与度和兴趣。</w:t>
      </w:r>
    </w:p>
    <w:p w14:paraId="40A1373E" w14:textId="77777777" w:rsidR="00B009CD" w:rsidRDefault="00B009CD">
      <w:pPr>
        <w:rPr>
          <w:rFonts w:hint="eastAsia"/>
        </w:rPr>
      </w:pPr>
    </w:p>
    <w:p w14:paraId="08510899" w14:textId="77777777" w:rsidR="00B009CD" w:rsidRDefault="00B009CD">
      <w:pPr>
        <w:rPr>
          <w:rFonts w:hint="eastAsia"/>
        </w:rPr>
      </w:pPr>
      <w:r>
        <w:rPr>
          <w:rFonts w:hint="eastAsia"/>
        </w:rPr>
        <w:t>拼音电子版的功能特点</w:t>
      </w:r>
    </w:p>
    <w:p w14:paraId="5FB268D0" w14:textId="77777777" w:rsidR="00B009CD" w:rsidRDefault="00B009CD">
      <w:pPr>
        <w:rPr>
          <w:rFonts w:hint="eastAsia"/>
        </w:rPr>
      </w:pPr>
      <w:r>
        <w:rPr>
          <w:rFonts w:hint="eastAsia"/>
        </w:rPr>
        <w:t>拼音电子版教材设计考虑到了儿童的学习习惯和心理特点，界面友好，操作简单。它们往往包含有声教学、动画演示、语音识别等功能。例如，当孩子点击某个拼音字母时，系统会发出标准的读音，同时显示相关的口型图示，让孩子模仿练习。有些软件还能根据孩子的发音进行评分和反馈，帮助他们纠正错误。电子教材中的练习题形式多样，从简单的连线到复杂的句子填空，循序渐进地提升学生的技能水平。</w:t>
      </w:r>
    </w:p>
    <w:p w14:paraId="7973A362" w14:textId="77777777" w:rsidR="00B009CD" w:rsidRDefault="00B009CD">
      <w:pPr>
        <w:rPr>
          <w:rFonts w:hint="eastAsia"/>
        </w:rPr>
      </w:pPr>
    </w:p>
    <w:p w14:paraId="65BE3C61" w14:textId="77777777" w:rsidR="00B009CD" w:rsidRDefault="00B009CD">
      <w:pPr>
        <w:rPr>
          <w:rFonts w:hint="eastAsia"/>
        </w:rPr>
      </w:pPr>
      <w:r>
        <w:rPr>
          <w:rFonts w:hint="eastAsia"/>
        </w:rPr>
        <w:t>如何有效使用拼音电子版</w:t>
      </w:r>
    </w:p>
    <w:p w14:paraId="21FB4EC9" w14:textId="77777777" w:rsidR="00B009CD" w:rsidRDefault="00B009CD">
      <w:pPr>
        <w:rPr>
          <w:rFonts w:hint="eastAsia"/>
        </w:rPr>
      </w:pPr>
      <w:r>
        <w:rPr>
          <w:rFonts w:hint="eastAsia"/>
        </w:rPr>
        <w:t>为了最大化拼音电子版教材的效果，家长和老师应该给予适当的指导和支持。比如，在开始阶段，可以一起观看教程视频，帮助孩子熟悉操作流程；定期检查孩子的学习进度，鼓励他们完成指定的任务和挑战；利用周末或假期安排复习课程，巩固所学知识。同时，也要注意控制使用时间，保证孩子的眼睛健康。最重要的是，要保持积极的态度，让学习过程充满乐趣。</w:t>
      </w:r>
    </w:p>
    <w:p w14:paraId="42918A54" w14:textId="77777777" w:rsidR="00B009CD" w:rsidRDefault="00B009CD">
      <w:pPr>
        <w:rPr>
          <w:rFonts w:hint="eastAsia"/>
        </w:rPr>
      </w:pPr>
    </w:p>
    <w:p w14:paraId="6692A511" w14:textId="77777777" w:rsidR="00B009CD" w:rsidRDefault="00B009CD">
      <w:pPr>
        <w:rPr>
          <w:rFonts w:hint="eastAsia"/>
        </w:rPr>
      </w:pPr>
      <w:r>
        <w:rPr>
          <w:rFonts w:hint="eastAsia"/>
        </w:rPr>
        <w:t>未来展望</w:t>
      </w:r>
    </w:p>
    <w:p w14:paraId="46792EE9" w14:textId="77777777" w:rsidR="00B009CD" w:rsidRDefault="00B009CD">
      <w:pPr>
        <w:rPr>
          <w:rFonts w:hint="eastAsia"/>
        </w:rPr>
      </w:pPr>
      <w:r>
        <w:rPr>
          <w:rFonts w:hint="eastAsia"/>
        </w:rPr>
        <w:t>随着技术的不断进步，拼音电子版教材也将持续进化。未来的版本可能会引入更多的人工智能元素，如个性化学习路径规划、自适应难度调整等，使每个孩子都能按照自己的节奏稳步前进。虚拟现实（VR）和增强现实（AR）技术的应用也可能为拼音学习带来全新的体验，让孩子们仿佛置身于一个三维的拼音世界中。拼音电子版正逐渐成为现代汉语启蒙教育不可或缺的一部分。</w:t>
      </w:r>
    </w:p>
    <w:p w14:paraId="306D7B91" w14:textId="77777777" w:rsidR="00B009CD" w:rsidRDefault="00B009CD">
      <w:pPr>
        <w:rPr>
          <w:rFonts w:hint="eastAsia"/>
        </w:rPr>
      </w:pPr>
    </w:p>
    <w:p w14:paraId="33B29B90" w14:textId="77777777" w:rsidR="00B009CD" w:rsidRDefault="00B009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60A2A" w14:textId="732A2AA3" w:rsidR="0017799F" w:rsidRDefault="0017799F"/>
    <w:sectPr w:rsidR="00177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9F"/>
    <w:rsid w:val="0017799F"/>
    <w:rsid w:val="00B009C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14337-93A6-4EA2-B1DF-AA976345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