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A9D3" w14:textId="77777777" w:rsidR="00BD0023" w:rsidRDefault="00BD0023">
      <w:pPr>
        <w:rPr>
          <w:rFonts w:hint="eastAsia"/>
        </w:rPr>
      </w:pPr>
      <w:r>
        <w:rPr>
          <w:rFonts w:hint="eastAsia"/>
        </w:rPr>
        <w:t>下者飘转沉塘坳的拼音：xià zhě piāo zhuǎn chén táng ào</w:t>
      </w:r>
    </w:p>
    <w:p w14:paraId="3661DE63" w14:textId="77777777" w:rsidR="00BD0023" w:rsidRDefault="00BD0023">
      <w:pPr>
        <w:rPr>
          <w:rFonts w:hint="eastAsia"/>
        </w:rPr>
      </w:pPr>
      <w:r>
        <w:rPr>
          <w:rFonts w:hint="eastAsia"/>
        </w:rPr>
        <w:t>“下者飘转沉塘坳”是唐代伟大诗人杜甫《茅屋为秋风所破歌》中的一句诗。这句诗以其深邃的情感和生动的形象，展现了诗人对生活苦难的深刻体悟。从拼音角度来看，“xià zhě piāo zhuǎn chén táng ào”，每一个音节都承载着古汉语的独特韵味，同时也体现了汉字发音的音乐美感。</w:t>
      </w:r>
    </w:p>
    <w:p w14:paraId="23A44C06" w14:textId="77777777" w:rsidR="00BD0023" w:rsidRDefault="00BD0023">
      <w:pPr>
        <w:rPr>
          <w:rFonts w:hint="eastAsia"/>
        </w:rPr>
      </w:pPr>
    </w:p>
    <w:p w14:paraId="6FF69F0E" w14:textId="77777777" w:rsidR="00BD0023" w:rsidRDefault="00BD0023">
      <w:pPr>
        <w:rPr>
          <w:rFonts w:hint="eastAsia"/>
        </w:rPr>
      </w:pPr>
      <w:r>
        <w:rPr>
          <w:rFonts w:hint="eastAsia"/>
        </w:rPr>
        <w:t>诗句的背景与意义</w:t>
      </w:r>
    </w:p>
    <w:p w14:paraId="56993376" w14:textId="77777777" w:rsidR="00BD0023" w:rsidRDefault="00BD0023">
      <w:pPr>
        <w:rPr>
          <w:rFonts w:hint="eastAsia"/>
        </w:rPr>
      </w:pPr>
      <w:r>
        <w:rPr>
          <w:rFonts w:hint="eastAsia"/>
        </w:rPr>
        <w:t>杜甫创作这首诗时正值安史之乱后的艰难岁月，他寓居成都草堂，生活困苦不堪。一句“下者飘转沉塘坳”描绘了茅草被狂风吹落，最终飘荡到池塘低洼处的情景。这里的“下者”指的是那些飞舞的茅草，它们象征着诗人自身命运的漂泊不定。“piāo zhuǎn”则形象地表现出一种无奈与失落感，而“chén táng ào”更是将这种情感推向了极致——那低洼的池塘仿佛成了人生困境的隐喻。</w:t>
      </w:r>
    </w:p>
    <w:p w14:paraId="228AADFF" w14:textId="77777777" w:rsidR="00BD0023" w:rsidRDefault="00BD0023">
      <w:pPr>
        <w:rPr>
          <w:rFonts w:hint="eastAsia"/>
        </w:rPr>
      </w:pPr>
    </w:p>
    <w:p w14:paraId="244AC322" w14:textId="77777777" w:rsidR="00BD0023" w:rsidRDefault="00BD0023">
      <w:pPr>
        <w:rPr>
          <w:rFonts w:hint="eastAsia"/>
        </w:rPr>
      </w:pPr>
      <w:r>
        <w:rPr>
          <w:rFonts w:hint="eastAsia"/>
        </w:rPr>
        <w:t>拼音中的音律之美</w:t>
      </w:r>
    </w:p>
    <w:p w14:paraId="3039157E" w14:textId="77777777" w:rsidR="00BD0023" w:rsidRDefault="00BD0023">
      <w:pPr>
        <w:rPr>
          <w:rFonts w:hint="eastAsia"/>
        </w:rPr>
      </w:pPr>
      <w:r>
        <w:rPr>
          <w:rFonts w:hint="eastAsia"/>
        </w:rPr>
        <w:t>在“xià zhě piāo zhuǎn chén táng ào”这一串拼音中，我们可以感受到平仄交替带来的韵律之美。“xià”的第四声短促有力，仿佛一声叹息；“zhě”作为轻声，则显得柔和舒缓，二者形成鲜明对比。“piāo zhuǎn”的连读流畅自然，让人联想到茅草随风起舞的画面。“chén”字的第一声平稳悠长，而“táng ào”的组合又带着些许压抑之感，整体读来抑扬顿挫，颇具感染力。</w:t>
      </w:r>
    </w:p>
    <w:p w14:paraId="56BFF037" w14:textId="77777777" w:rsidR="00BD0023" w:rsidRDefault="00BD0023">
      <w:pPr>
        <w:rPr>
          <w:rFonts w:hint="eastAsia"/>
        </w:rPr>
      </w:pPr>
    </w:p>
    <w:p w14:paraId="774AD09E" w14:textId="77777777" w:rsidR="00BD0023" w:rsidRDefault="00BD0023">
      <w:pPr>
        <w:rPr>
          <w:rFonts w:hint="eastAsia"/>
        </w:rPr>
      </w:pPr>
      <w:r>
        <w:rPr>
          <w:rFonts w:hint="eastAsia"/>
        </w:rPr>
        <w:t>文化内涵的延伸</w:t>
      </w:r>
    </w:p>
    <w:p w14:paraId="76E59592" w14:textId="77777777" w:rsidR="00BD0023" w:rsidRDefault="00BD0023">
      <w:pPr>
        <w:rPr>
          <w:rFonts w:hint="eastAsia"/>
        </w:rPr>
      </w:pPr>
      <w:r>
        <w:rPr>
          <w:rFonts w:hint="eastAsia"/>
        </w:rPr>
        <w:t>通过拼音的拆解，我们不仅能够更好地理解诗句本身的含义，还能进一步挖掘其背后的文化价值。“xià zhě piāo zhuǎn chén táng ào”不仅仅是一句描写自然景象的文字，它更是一种对人生境遇的哲思。在中国传统文化中，水塘常被视为包容万物的存在，无论风雨如何侵袭，总会归于平静。而“ào”字所代表的低洼之处，则提醒人们即使身处逆境，也要保持坚韧不拔的心态。</w:t>
      </w:r>
    </w:p>
    <w:p w14:paraId="258AF761" w14:textId="77777777" w:rsidR="00BD0023" w:rsidRDefault="00BD0023">
      <w:pPr>
        <w:rPr>
          <w:rFonts w:hint="eastAsia"/>
        </w:rPr>
      </w:pPr>
    </w:p>
    <w:p w14:paraId="5E45ECCB" w14:textId="77777777" w:rsidR="00BD0023" w:rsidRDefault="00BD002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F0D7FBA" w14:textId="77777777" w:rsidR="00BD0023" w:rsidRDefault="00BD0023">
      <w:pPr>
        <w:rPr>
          <w:rFonts w:hint="eastAsia"/>
        </w:rPr>
      </w:pPr>
      <w:r>
        <w:rPr>
          <w:rFonts w:hint="eastAsia"/>
        </w:rPr>
        <w:t>从现代社会的角度来看，“下者飘转沉塘坳”依然具有强烈的现实意义。每个人都会经历挫折与坎坷，但正如那些飘零的茅草终会找到归属一样，我们也应相信生活的磨难终将过去。这句诗还启示我们要学会接受变化，并在变化中寻找新的方向。当我们用拼音重新审视这些古老的文字时，会发现它们跨越时空的力量依旧震撼人心。</w:t>
      </w:r>
    </w:p>
    <w:p w14:paraId="18D15256" w14:textId="77777777" w:rsidR="00BD0023" w:rsidRDefault="00BD0023">
      <w:pPr>
        <w:rPr>
          <w:rFonts w:hint="eastAsia"/>
        </w:rPr>
      </w:pPr>
    </w:p>
    <w:p w14:paraId="7336A90A" w14:textId="77777777" w:rsidR="00BD0023" w:rsidRDefault="00BD0023">
      <w:pPr>
        <w:rPr>
          <w:rFonts w:hint="eastAsia"/>
        </w:rPr>
      </w:pPr>
      <w:r>
        <w:rPr>
          <w:rFonts w:hint="eastAsia"/>
        </w:rPr>
        <w:t>最后的总结</w:t>
      </w:r>
    </w:p>
    <w:p w14:paraId="04E59ABF" w14:textId="77777777" w:rsidR="00BD0023" w:rsidRDefault="00BD0023">
      <w:pPr>
        <w:rPr>
          <w:rFonts w:hint="eastAsia"/>
        </w:rPr>
      </w:pPr>
      <w:r>
        <w:rPr>
          <w:rFonts w:hint="eastAsia"/>
        </w:rPr>
        <w:t>“下者飘转沉塘坳”的拼音不仅是语言学上的一个简单表达，更是连接古今情感的重要纽带。它让我们领略到古典诗词的魅力，也教会我们在面对困难时如何以豁达的态度去应对。无论是从文学角度还是从人生哲学出发，这句诗都值得我们细细品味，反复咀嚼其中蕴含的智慧与力量。</w:t>
      </w:r>
    </w:p>
    <w:p w14:paraId="5DA214F4" w14:textId="77777777" w:rsidR="00BD0023" w:rsidRDefault="00BD0023">
      <w:pPr>
        <w:rPr>
          <w:rFonts w:hint="eastAsia"/>
        </w:rPr>
      </w:pPr>
    </w:p>
    <w:p w14:paraId="6DE2532D" w14:textId="77777777" w:rsidR="00BD0023" w:rsidRDefault="00BD0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E6FA5" w14:textId="2E0AC2DD" w:rsidR="002F5401" w:rsidRDefault="002F5401"/>
    <w:sectPr w:rsidR="002F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01"/>
    <w:rsid w:val="002F5401"/>
    <w:rsid w:val="00B81CF2"/>
    <w:rsid w:val="00B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19588-CB67-430A-99C1-5AF9DD42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