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3792" w14:textId="77777777" w:rsidR="005F0E1C" w:rsidRDefault="005F0E1C">
      <w:pPr>
        <w:rPr>
          <w:rFonts w:hint="eastAsia"/>
        </w:rPr>
      </w:pPr>
      <w:r>
        <w:rPr>
          <w:rFonts w:hint="eastAsia"/>
        </w:rPr>
        <w:t>凶案深处的拼音怎么写的</w:t>
      </w:r>
    </w:p>
    <w:p w14:paraId="13DFE1B1" w14:textId="77777777" w:rsidR="005F0E1C" w:rsidRDefault="005F0E1C">
      <w:pPr>
        <w:rPr>
          <w:rFonts w:hint="eastAsia"/>
        </w:rPr>
      </w:pPr>
      <w:r>
        <w:rPr>
          <w:rFonts w:hint="eastAsia"/>
        </w:rPr>
        <w:t>“凶案深处”的拼音写作 “xiōng àn shēn chù”。这个短语通常用来描述一个案件的复杂和深邃，尤其是在犯罪调查领域。每一个凶案背后都有着不为人知的故事，而深入探究这些故事往往需要侦探、警方以及法医等多方人员的共同努力。</w:t>
      </w:r>
    </w:p>
    <w:p w14:paraId="0FA22C80" w14:textId="77777777" w:rsidR="005F0E1C" w:rsidRDefault="005F0E1C">
      <w:pPr>
        <w:rPr>
          <w:rFonts w:hint="eastAsia"/>
        </w:rPr>
      </w:pPr>
    </w:p>
    <w:p w14:paraId="06E38726" w14:textId="77777777" w:rsidR="005F0E1C" w:rsidRDefault="005F0E1C">
      <w:pPr>
        <w:rPr>
          <w:rFonts w:hint="eastAsia"/>
        </w:rPr>
      </w:pPr>
      <w:r>
        <w:rPr>
          <w:rFonts w:hint="eastAsia"/>
        </w:rPr>
        <w:t>深入探讨凶案深处的意义</w:t>
      </w:r>
    </w:p>
    <w:p w14:paraId="513D6B51" w14:textId="77777777" w:rsidR="005F0E1C" w:rsidRDefault="005F0E1C">
      <w:pPr>
        <w:rPr>
          <w:rFonts w:hint="eastAsia"/>
        </w:rPr>
      </w:pPr>
      <w:r>
        <w:rPr>
          <w:rFonts w:hint="eastAsia"/>
        </w:rPr>
        <w:t>从字面意义上看，“凶案深处”不仅仅是对地点或事件的简单描述，它更象征着探求真相的决心和勇气。在这个过程中，参与者们不仅面临着解开谜题的技术挑战，还要面对来自社会舆论和道德伦理的压力。因此，对于那些致力于揭露真相的人来说，探索“凶案深处”是一场既考验智慧又考验意志的旅程。</w:t>
      </w:r>
    </w:p>
    <w:p w14:paraId="22CAE205" w14:textId="77777777" w:rsidR="005F0E1C" w:rsidRDefault="005F0E1C">
      <w:pPr>
        <w:rPr>
          <w:rFonts w:hint="eastAsia"/>
        </w:rPr>
      </w:pPr>
    </w:p>
    <w:p w14:paraId="27041E7B" w14:textId="77777777" w:rsidR="005F0E1C" w:rsidRDefault="005F0E1C">
      <w:pPr>
        <w:rPr>
          <w:rFonts w:hint="eastAsia"/>
        </w:rPr>
      </w:pPr>
      <w:r>
        <w:rPr>
          <w:rFonts w:hint="eastAsia"/>
        </w:rPr>
        <w:t>凶案深处与司法公正</w:t>
      </w:r>
    </w:p>
    <w:p w14:paraId="23A774DE" w14:textId="77777777" w:rsidR="005F0E1C" w:rsidRDefault="005F0E1C">
      <w:pPr>
        <w:rPr>
          <w:rFonts w:hint="eastAsia"/>
        </w:rPr>
      </w:pPr>
      <w:r>
        <w:rPr>
          <w:rFonts w:hint="eastAsia"/>
        </w:rPr>
        <w:t>在法律领域，“凶案深处”揭示了追求司法公正的重要性。每一起凶案的解决都是对正义的一次维护，是对受害者及其家属的一份安慰。通过细致入微的调查和分析，执法人员能够将真凶绳之以法，从而恢复社会秩序，给予公众安全感。这也是为什么深入研究凶案背后的每一个细节至关重要。</w:t>
      </w:r>
    </w:p>
    <w:p w14:paraId="7E0DEB9B" w14:textId="77777777" w:rsidR="005F0E1C" w:rsidRDefault="005F0E1C">
      <w:pPr>
        <w:rPr>
          <w:rFonts w:hint="eastAsia"/>
        </w:rPr>
      </w:pPr>
    </w:p>
    <w:p w14:paraId="6ADF3918" w14:textId="77777777" w:rsidR="005F0E1C" w:rsidRDefault="005F0E1C">
      <w:pPr>
        <w:rPr>
          <w:rFonts w:hint="eastAsia"/>
        </w:rPr>
      </w:pPr>
      <w:r>
        <w:rPr>
          <w:rFonts w:hint="eastAsia"/>
        </w:rPr>
        <w:t>科技在解密凶案深处的应用</w:t>
      </w:r>
    </w:p>
    <w:p w14:paraId="799EBB36" w14:textId="77777777" w:rsidR="005F0E1C" w:rsidRDefault="005F0E1C">
      <w:pPr>
        <w:rPr>
          <w:rFonts w:hint="eastAsia"/>
        </w:rPr>
      </w:pPr>
      <w:r>
        <w:rPr>
          <w:rFonts w:hint="eastAsia"/>
        </w:rPr>
        <w:t>随着科学技术的发展，越来越多的高科技手段被应用于刑事案件的侦破中。例如，DNA鉴定技术的进步使得一些久未破解的旧案有了新的突破；数字取证技术则帮助侦查人员从海量的数据中筛选出关键信息。这些技术的应用大大提高了破案效率，也让我们有能力触及到以往难以到达的“凶案深处”。</w:t>
      </w:r>
    </w:p>
    <w:p w14:paraId="43E44F93" w14:textId="77777777" w:rsidR="005F0E1C" w:rsidRDefault="005F0E1C">
      <w:pPr>
        <w:rPr>
          <w:rFonts w:hint="eastAsia"/>
        </w:rPr>
      </w:pPr>
    </w:p>
    <w:p w14:paraId="7021D2B0" w14:textId="77777777" w:rsidR="005F0E1C" w:rsidRDefault="005F0E1C">
      <w:pPr>
        <w:rPr>
          <w:rFonts w:hint="eastAsia"/>
        </w:rPr>
      </w:pPr>
      <w:r>
        <w:rPr>
          <w:rFonts w:hint="eastAsia"/>
        </w:rPr>
        <w:t>文化作品中的凶案深处</w:t>
      </w:r>
    </w:p>
    <w:p w14:paraId="7D7AC3F6" w14:textId="77777777" w:rsidR="005F0E1C" w:rsidRDefault="005F0E1C">
      <w:pPr>
        <w:rPr>
          <w:rFonts w:hint="eastAsia"/>
        </w:rPr>
      </w:pPr>
      <w:r>
        <w:rPr>
          <w:rFonts w:hint="eastAsia"/>
        </w:rPr>
        <w:t>凶案题材的作品一直深受大众喜爱，无论是小说、电影还是电视剧。这些作品通过对凶案深处的描绘，展现了人性的光明与黑暗。它们不仅是娱乐产品，更是引发人们思考社会问题、法律道德及人性本质的媒介。通过这些艺术形式，观众得以间接体验探求真相的过程，感受其中的紧张刺激。</w:t>
      </w:r>
    </w:p>
    <w:p w14:paraId="081D2EB8" w14:textId="77777777" w:rsidR="005F0E1C" w:rsidRDefault="005F0E1C">
      <w:pPr>
        <w:rPr>
          <w:rFonts w:hint="eastAsia"/>
        </w:rPr>
      </w:pPr>
    </w:p>
    <w:p w14:paraId="2C996302" w14:textId="77777777" w:rsidR="005F0E1C" w:rsidRDefault="005F0E1C">
      <w:pPr>
        <w:rPr>
          <w:rFonts w:hint="eastAsia"/>
        </w:rPr>
      </w:pPr>
      <w:r>
        <w:rPr>
          <w:rFonts w:hint="eastAsia"/>
        </w:rPr>
        <w:t>最后的总结</w:t>
      </w:r>
    </w:p>
    <w:p w14:paraId="54B91A0C" w14:textId="77777777" w:rsidR="005F0E1C" w:rsidRDefault="005F0E1C">
      <w:pPr>
        <w:rPr>
          <w:rFonts w:hint="eastAsia"/>
        </w:rPr>
      </w:pPr>
      <w:r>
        <w:rPr>
          <w:rFonts w:hint="eastAsia"/>
        </w:rPr>
        <w:t>“凶案深处”的探究是一项充满挑战的任务，但正是这种挑战性使得每一次成功的破案都显得尤为珍贵。它不仅体现了人类对抗罪恶的决心，也是科技进步和社会文明发展的一个缩影。无论是在现实生活中还是文艺作品里，“凶案深处”始终吸引着人们的注意，激发着我们对于真理和正义的不懈追求。</w:t>
      </w:r>
    </w:p>
    <w:p w14:paraId="2FD176D2" w14:textId="77777777" w:rsidR="005F0E1C" w:rsidRDefault="005F0E1C">
      <w:pPr>
        <w:rPr>
          <w:rFonts w:hint="eastAsia"/>
        </w:rPr>
      </w:pPr>
    </w:p>
    <w:p w14:paraId="448FBA54" w14:textId="77777777" w:rsidR="005F0E1C" w:rsidRDefault="005F0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93A53" w14:textId="11C819BA" w:rsidR="00D17C4A" w:rsidRDefault="00D17C4A"/>
    <w:sectPr w:rsidR="00D1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4A"/>
    <w:rsid w:val="005F0E1C"/>
    <w:rsid w:val="00B81CF2"/>
    <w:rsid w:val="00D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E739-717C-486C-A3CE-023AD91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