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4AC8D" w14:textId="77777777" w:rsidR="005E2AF2" w:rsidRDefault="005E2AF2">
      <w:pPr>
        <w:rPr>
          <w:rFonts w:hint="eastAsia"/>
        </w:rPr>
      </w:pPr>
      <w:r>
        <w:rPr>
          <w:rFonts w:hint="eastAsia"/>
        </w:rPr>
        <w:t>宣传的拼音</w:t>
      </w:r>
    </w:p>
    <w:p w14:paraId="64B6CDF6" w14:textId="77777777" w:rsidR="005E2AF2" w:rsidRDefault="005E2AF2">
      <w:pPr>
        <w:rPr>
          <w:rFonts w:hint="eastAsia"/>
        </w:rPr>
      </w:pPr>
      <w:r>
        <w:rPr>
          <w:rFonts w:hint="eastAsia"/>
        </w:rPr>
        <w:t>“宣传”这个词在汉语中的拼音是"xuān chuán"。它是一个非常重要的概念，不仅在中国，在全世界范围内都占据着举足轻重的地位。从字面上理解，“宣”意味着传播、公开表达；“传”则指的是传递、传承。两者结合起来，就构成了我们现在所熟知的“宣传”，即通过各种方式向公众传递信息、理念或价值观。</w:t>
      </w:r>
    </w:p>
    <w:p w14:paraId="5AF73E5D" w14:textId="77777777" w:rsidR="005E2AF2" w:rsidRDefault="005E2AF2">
      <w:pPr>
        <w:rPr>
          <w:rFonts w:hint="eastAsia"/>
        </w:rPr>
      </w:pPr>
    </w:p>
    <w:p w14:paraId="241464E1" w14:textId="77777777" w:rsidR="005E2AF2" w:rsidRDefault="005E2AF2">
      <w:pPr>
        <w:rPr>
          <w:rFonts w:hint="eastAsia"/>
        </w:rPr>
      </w:pPr>
      <w:r>
        <w:rPr>
          <w:rFonts w:hint="eastAsia"/>
        </w:rPr>
        <w:t>宣传的重要性</w:t>
      </w:r>
    </w:p>
    <w:p w14:paraId="413725FB" w14:textId="77777777" w:rsidR="005E2AF2" w:rsidRDefault="005E2AF2">
      <w:pPr>
        <w:rPr>
          <w:rFonts w:hint="eastAsia"/>
        </w:rPr>
      </w:pPr>
      <w:r>
        <w:rPr>
          <w:rFonts w:hint="eastAsia"/>
        </w:rPr>
        <w:t>无论是在商业领域还是公共事务中，宣传都扮演着至关重要的角色。对于企业而言，有效的宣传策略能够帮助企业树立品牌形象，吸引更多的消费者，进而增加市场份额。而在社会层面，宣传则是政府与民众沟通的桥梁，通过宣传政策、法规以及健康的生活方式等信息，促进社会和谐稳定的发展。因此，了解如何进行有效的宣传，成为了每一个组织和个人不可或缺的技能之一。</w:t>
      </w:r>
    </w:p>
    <w:p w14:paraId="7EFD879C" w14:textId="77777777" w:rsidR="005E2AF2" w:rsidRDefault="005E2AF2">
      <w:pPr>
        <w:rPr>
          <w:rFonts w:hint="eastAsia"/>
        </w:rPr>
      </w:pPr>
    </w:p>
    <w:p w14:paraId="7523675D" w14:textId="77777777" w:rsidR="005E2AF2" w:rsidRDefault="005E2AF2">
      <w:pPr>
        <w:rPr>
          <w:rFonts w:hint="eastAsia"/>
        </w:rPr>
      </w:pPr>
      <w:r>
        <w:rPr>
          <w:rFonts w:hint="eastAsia"/>
        </w:rPr>
        <w:t>现代宣传手段</w:t>
      </w:r>
    </w:p>
    <w:p w14:paraId="68EA869E" w14:textId="77777777" w:rsidR="005E2AF2" w:rsidRDefault="005E2AF2">
      <w:pPr>
        <w:rPr>
          <w:rFonts w:hint="eastAsia"/>
        </w:rPr>
      </w:pPr>
      <w:r>
        <w:rPr>
          <w:rFonts w:hint="eastAsia"/>
        </w:rPr>
        <w:t>随着信息技术的发展，宣传的方式也在不断进化。传统的宣传手段如电视广告、报纸杂志等依然有效，但随着互联网技术的兴起，社交媒体、在线视频平台和移动应用等新型媒介逐渐成为主流。这些新媒体不仅提供了更为广泛的受众覆盖面，而且通过精准的数据分析，可以实现对目标群体的精确投放，极大地提高了宣传效率和效果。</w:t>
      </w:r>
    </w:p>
    <w:p w14:paraId="6502B979" w14:textId="77777777" w:rsidR="005E2AF2" w:rsidRDefault="005E2AF2">
      <w:pPr>
        <w:rPr>
          <w:rFonts w:hint="eastAsia"/>
        </w:rPr>
      </w:pPr>
    </w:p>
    <w:p w14:paraId="6ADF0BD1" w14:textId="77777777" w:rsidR="005E2AF2" w:rsidRDefault="005E2AF2">
      <w:pPr>
        <w:rPr>
          <w:rFonts w:hint="eastAsia"/>
        </w:rPr>
      </w:pPr>
      <w:r>
        <w:rPr>
          <w:rFonts w:hint="eastAsia"/>
        </w:rPr>
        <w:t>宣传的艺术与科学</w:t>
      </w:r>
    </w:p>
    <w:p w14:paraId="7CF9EE01" w14:textId="77777777" w:rsidR="005E2AF2" w:rsidRDefault="005E2AF2">
      <w:pPr>
        <w:rPr>
          <w:rFonts w:hint="eastAsia"/>
        </w:rPr>
      </w:pPr>
      <w:r>
        <w:rPr>
          <w:rFonts w:hint="eastAsia"/>
        </w:rPr>
        <w:t>成功的宣传不仅仅是信息的简单传递，更是一门艺术与科学的结合。一方面，它需要创造性的思维来设计引人入胜的内容，以吸引受众的注意力并激发他们的兴趣；另一方面，它也依赖于严谨的科学研究方法，通过对受众行为模式和社会趋势的深入分析，制定出最合适的传播策略。只有将这两者完美结合，才能真正实现宣传的目标——有效地影响公众的观点和行为。</w:t>
      </w:r>
    </w:p>
    <w:p w14:paraId="16601C61" w14:textId="77777777" w:rsidR="005E2AF2" w:rsidRDefault="005E2AF2">
      <w:pPr>
        <w:rPr>
          <w:rFonts w:hint="eastAsia"/>
        </w:rPr>
      </w:pPr>
    </w:p>
    <w:p w14:paraId="6947E3F4" w14:textId="77777777" w:rsidR="005E2AF2" w:rsidRDefault="005E2AF2">
      <w:pPr>
        <w:rPr>
          <w:rFonts w:hint="eastAsia"/>
        </w:rPr>
      </w:pPr>
      <w:r>
        <w:rPr>
          <w:rFonts w:hint="eastAsia"/>
        </w:rPr>
        <w:t>道德与责任</w:t>
      </w:r>
    </w:p>
    <w:p w14:paraId="17BEA18C" w14:textId="77777777" w:rsidR="005E2AF2" w:rsidRDefault="005E2AF2">
      <w:pPr>
        <w:rPr>
          <w:rFonts w:hint="eastAsia"/>
        </w:rPr>
      </w:pPr>
      <w:r>
        <w:rPr>
          <w:rFonts w:hint="eastAsia"/>
        </w:rPr>
        <w:t>尽管宣传具有巨大的影响力，但在实际操作过程中必须谨记道德与责任。不实或误导性的信息可能会导致严重的后果，损害个人或团体的利益，甚至威胁社会稳定。因此，无论是个人还是组织，在进行宣传时都应遵守相应的法律法规，坚持诚实守信的原则，确保所传达的信息真实可靠，积极正面。</w:t>
      </w:r>
    </w:p>
    <w:p w14:paraId="7606DBAC" w14:textId="77777777" w:rsidR="005E2AF2" w:rsidRDefault="005E2AF2">
      <w:pPr>
        <w:rPr>
          <w:rFonts w:hint="eastAsia"/>
        </w:rPr>
      </w:pPr>
    </w:p>
    <w:p w14:paraId="56707830" w14:textId="77777777" w:rsidR="005E2AF2" w:rsidRDefault="005E2AF2">
      <w:pPr>
        <w:rPr>
          <w:rFonts w:hint="eastAsia"/>
        </w:rPr>
      </w:pPr>
      <w:r>
        <w:rPr>
          <w:rFonts w:hint="eastAsia"/>
        </w:rPr>
        <w:t>未来展望</w:t>
      </w:r>
    </w:p>
    <w:p w14:paraId="5BC20583" w14:textId="77777777" w:rsidR="005E2AF2" w:rsidRDefault="005E2AF2">
      <w:pPr>
        <w:rPr>
          <w:rFonts w:hint="eastAsia"/>
        </w:rPr>
      </w:pPr>
      <w:r>
        <w:rPr>
          <w:rFonts w:hint="eastAsia"/>
        </w:rPr>
        <w:t>随着科技的进步和社会的变化，未来的宣传形式和内容将会更加多样化和个性化。虚拟现实(VR)、增强现实(AR)等新兴技术的应用，将为宣传带来前所未有的互动体验；而大数据和人工智能的发展，则使得针对个体用户的定制化宣传成为可能。面对这些变化，我们既要积极探索新的宣传途径，也要时刻保持警醒，确保宣传活动始终沿着正确的方向前进。</w:t>
      </w:r>
    </w:p>
    <w:p w14:paraId="4CFF0073" w14:textId="77777777" w:rsidR="005E2AF2" w:rsidRDefault="005E2AF2">
      <w:pPr>
        <w:rPr>
          <w:rFonts w:hint="eastAsia"/>
        </w:rPr>
      </w:pPr>
    </w:p>
    <w:p w14:paraId="257AE826" w14:textId="77777777" w:rsidR="005E2AF2" w:rsidRDefault="005E2A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BCBB03" w14:textId="6DC1237A" w:rsidR="00E15AF8" w:rsidRDefault="00E15AF8"/>
    <w:sectPr w:rsidR="00E15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F8"/>
    <w:rsid w:val="005E2AF2"/>
    <w:rsid w:val="00B81CF2"/>
    <w:rsid w:val="00E1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9062D-F577-4193-B978-46B21205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