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8FB5" w14:textId="77777777" w:rsidR="00F846DF" w:rsidRDefault="00F846DF">
      <w:pPr>
        <w:rPr>
          <w:rFonts w:hint="eastAsia"/>
        </w:rPr>
      </w:pPr>
      <w:r>
        <w:rPr>
          <w:rFonts w:hint="eastAsia"/>
        </w:rPr>
        <w:t>小学二年级看的拼音写生字：趣味学习之旅</w:t>
      </w:r>
    </w:p>
    <w:p w14:paraId="1C21A28C" w14:textId="77777777" w:rsidR="00F846DF" w:rsidRDefault="00F846DF">
      <w:pPr>
        <w:rPr>
          <w:rFonts w:hint="eastAsia"/>
        </w:rPr>
      </w:pPr>
      <w:r>
        <w:rPr>
          <w:rFonts w:hint="eastAsia"/>
        </w:rPr>
        <w:t>当孩子们踏入小学二年级的大门，他们已经对世界充满了好奇与探索欲。这时，拼音作为汉语学习的重要工具，就像一把神奇的钥匙，开启了孩子们认识汉字、书写汉字的新旅程。在老师的引导下，孩子们开始学习如何通过拼音来识记和书写新的生字，这一过程充满了乐趣和挑战。</w:t>
      </w:r>
    </w:p>
    <w:p w14:paraId="3EA502FE" w14:textId="77777777" w:rsidR="00F846DF" w:rsidRDefault="00F846DF">
      <w:pPr>
        <w:rPr>
          <w:rFonts w:hint="eastAsia"/>
        </w:rPr>
      </w:pPr>
    </w:p>
    <w:p w14:paraId="0B8B5BC1" w14:textId="77777777" w:rsidR="00F846DF" w:rsidRDefault="00F846DF">
      <w:pPr>
        <w:rPr>
          <w:rFonts w:hint="eastAsia"/>
        </w:rPr>
      </w:pPr>
      <w:r>
        <w:rPr>
          <w:rFonts w:hint="eastAsia"/>
        </w:rPr>
        <w:t>拼音的魅力：开启语言学习之门</w:t>
      </w:r>
    </w:p>
    <w:p w14:paraId="6161F175" w14:textId="77777777" w:rsidR="00F846DF" w:rsidRDefault="00F846DF">
      <w:pPr>
        <w:rPr>
          <w:rFonts w:hint="eastAsia"/>
        </w:rPr>
      </w:pPr>
      <w:r>
        <w:rPr>
          <w:rFonts w:hint="eastAsia"/>
        </w:rPr>
        <w:t>拼音是汉字的音标系统，它帮助小学生准确地发音，并且是记忆汉字的好帮手。对于小学二年级的学生来说，每个新学的拼音都是一次小冒险。例如，当孩子们学会“b”、“p”、“m”、“f”这些基础声母后，就可以尝试拼读简单的词语如“爸爸（bà bà）”、“妈妈（mā mā）”。每当成功拼出一个词，孩子们脸上就会洋溢着成就感，这不仅增强了他们的自信心，也让他们更加热爱学习。</w:t>
      </w:r>
    </w:p>
    <w:p w14:paraId="0F0F2BC7" w14:textId="77777777" w:rsidR="00F846DF" w:rsidRDefault="00F846DF">
      <w:pPr>
        <w:rPr>
          <w:rFonts w:hint="eastAsia"/>
        </w:rPr>
      </w:pPr>
    </w:p>
    <w:p w14:paraId="6441A864" w14:textId="77777777" w:rsidR="00F846DF" w:rsidRDefault="00F846DF">
      <w:pPr>
        <w:rPr>
          <w:rFonts w:hint="eastAsia"/>
        </w:rPr>
      </w:pPr>
      <w:r>
        <w:rPr>
          <w:rFonts w:hint="eastAsia"/>
        </w:rPr>
        <w:t>从拼音到生字：逐步提升</w:t>
      </w:r>
    </w:p>
    <w:p w14:paraId="2220BFE9" w14:textId="77777777" w:rsidR="00F846DF" w:rsidRDefault="00F846DF">
      <w:pPr>
        <w:rPr>
          <w:rFonts w:hint="eastAsia"/>
        </w:rPr>
      </w:pPr>
      <w:r>
        <w:rPr>
          <w:rFonts w:hint="eastAsia"/>
        </w:rPr>
        <w:t>随着拼音技能的不断提高，学生们逐渐接触到更多的生字。这时候，老师会设计各种有趣的活动来帮助孩子们理解和记住这些生字。比如，在课堂上玩“拼音接龙”的游戏，或者用彩色卡片制作拼音卡片进行配对练习。通过这样的互动方式，学生们不仅能快速掌握新学的生字，还能提高团队协作能力和创造力。</w:t>
      </w:r>
    </w:p>
    <w:p w14:paraId="0A116B54" w14:textId="77777777" w:rsidR="00F846DF" w:rsidRDefault="00F846DF">
      <w:pPr>
        <w:rPr>
          <w:rFonts w:hint="eastAsia"/>
        </w:rPr>
      </w:pPr>
    </w:p>
    <w:p w14:paraId="4E5FD8E0" w14:textId="77777777" w:rsidR="00F846DF" w:rsidRDefault="00F846DF">
      <w:pPr>
        <w:rPr>
          <w:rFonts w:hint="eastAsia"/>
        </w:rPr>
      </w:pPr>
      <w:r>
        <w:rPr>
          <w:rFonts w:hint="eastAsia"/>
        </w:rPr>
        <w:t>动手实践：让学习更生动</w:t>
      </w:r>
    </w:p>
    <w:p w14:paraId="3D2204C6" w14:textId="77777777" w:rsidR="00F846DF" w:rsidRDefault="00F846DF">
      <w:pPr>
        <w:rPr>
          <w:rFonts w:hint="eastAsia"/>
        </w:rPr>
      </w:pPr>
      <w:r>
        <w:rPr>
          <w:rFonts w:hint="eastAsia"/>
        </w:rPr>
        <w:t>为了使学习过程更加丰富多彩，老师们鼓励学生们自己动手制作拼音本，将自己喜欢的图片贴上去，并标注相应的拼音和汉字。这种个性化的学习材料不仅增加了学习的乐趣，还让学生们对自己的作品感到自豪。学校也会组织一些特别的活动，如“小小书法家比赛”，激励孩子们用心书写每一个汉字，培养良好的书写习惯。</w:t>
      </w:r>
    </w:p>
    <w:p w14:paraId="60857D70" w14:textId="77777777" w:rsidR="00F846DF" w:rsidRDefault="00F846DF">
      <w:pPr>
        <w:rPr>
          <w:rFonts w:hint="eastAsia"/>
        </w:rPr>
      </w:pPr>
    </w:p>
    <w:p w14:paraId="759E597A" w14:textId="77777777" w:rsidR="00F846DF" w:rsidRDefault="00F846DF">
      <w:pPr>
        <w:rPr>
          <w:rFonts w:hint="eastAsia"/>
        </w:rPr>
      </w:pPr>
      <w:r>
        <w:rPr>
          <w:rFonts w:hint="eastAsia"/>
        </w:rPr>
        <w:t>家庭的支持：共同成长</w:t>
      </w:r>
    </w:p>
    <w:p w14:paraId="5A8AF1B3" w14:textId="77777777" w:rsidR="00F846DF" w:rsidRDefault="00F846DF">
      <w:pPr>
        <w:rPr>
          <w:rFonts w:hint="eastAsia"/>
        </w:rPr>
      </w:pPr>
      <w:r>
        <w:rPr>
          <w:rFonts w:hint="eastAsia"/>
        </w:rPr>
        <w:t>在家人的支持下，孩子们的学习效果更加显著。家长可以参与到孩子的日常学习中，陪他们一起阅读带有拼音注释的故事书，或是玩一些基于拼音的家庭小游戏。通过这种方式，不仅可以加深亲子关系，还可以让孩子感受到来自家人的关爱和支持，从而激发更大的学习动力。</w:t>
      </w:r>
    </w:p>
    <w:p w14:paraId="5AC9D5C7" w14:textId="77777777" w:rsidR="00F846DF" w:rsidRDefault="00F846DF">
      <w:pPr>
        <w:rPr>
          <w:rFonts w:hint="eastAsia"/>
        </w:rPr>
      </w:pPr>
    </w:p>
    <w:p w14:paraId="07CA80E3" w14:textId="77777777" w:rsidR="00F846DF" w:rsidRDefault="00F846DF">
      <w:pPr>
        <w:rPr>
          <w:rFonts w:hint="eastAsia"/>
        </w:rPr>
      </w:pPr>
      <w:r>
        <w:rPr>
          <w:rFonts w:hint="eastAsia"/>
        </w:rPr>
        <w:t>最后的总结：拼音与生字相伴同行</w:t>
      </w:r>
    </w:p>
    <w:p w14:paraId="06AFC2CC" w14:textId="77777777" w:rsidR="00F846DF" w:rsidRDefault="00F846DF">
      <w:pPr>
        <w:rPr>
          <w:rFonts w:hint="eastAsia"/>
        </w:rPr>
      </w:pPr>
      <w:r>
        <w:rPr>
          <w:rFonts w:hint="eastAsia"/>
        </w:rPr>
        <w:t>对于小学二年级的孩子而言，学习拼音并利用其来书写生字是一项既有趣又充满意义的任务。在这个过程中，孩子们不仅学会了如何正确发音和书写汉字，更重要的是，他们在探索未知的过程中收获了快乐与自信。随着不断的练习和积累，相信每一位小朋友都能够成为汉字的小专家，为将来更深入地学习中华文化打下坚实的基础。</w:t>
      </w:r>
    </w:p>
    <w:p w14:paraId="289D14C9" w14:textId="77777777" w:rsidR="00F846DF" w:rsidRDefault="00F846DF">
      <w:pPr>
        <w:rPr>
          <w:rFonts w:hint="eastAsia"/>
        </w:rPr>
      </w:pPr>
    </w:p>
    <w:p w14:paraId="1C6012E6" w14:textId="77777777" w:rsidR="00F846DF" w:rsidRDefault="00F84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4CCFD" w14:textId="2D331958" w:rsidR="007D12BC" w:rsidRDefault="007D12BC"/>
    <w:sectPr w:rsidR="007D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BC"/>
    <w:rsid w:val="007D12BC"/>
    <w:rsid w:val="00B81CF2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B2BB4-2DCF-4275-83F4-234E9010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