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1565" w14:textId="77777777" w:rsidR="000F78BD" w:rsidRDefault="000F78BD">
      <w:pPr>
        <w:rPr>
          <w:rFonts w:hint="eastAsia"/>
        </w:rPr>
      </w:pPr>
      <w:r>
        <w:rPr>
          <w:rFonts w:hint="eastAsia"/>
        </w:rPr>
        <w:t>悟透的拼音</w:t>
      </w:r>
    </w:p>
    <w:p w14:paraId="22B5EF68" w14:textId="77777777" w:rsidR="000F78BD" w:rsidRDefault="000F78BD">
      <w:pPr>
        <w:rPr>
          <w:rFonts w:hint="eastAsia"/>
        </w:rPr>
      </w:pPr>
      <w:r>
        <w:rPr>
          <w:rFonts w:hint="eastAsia"/>
        </w:rPr>
        <w:t>悟透，“wù tòu”，这个词汇在汉语中并不常见，但它却蕴含着深刻的意义。从字面上看，“悟”指的是理解、领会的意思，而“透”则意味着彻底、完全。因此，将两个字组合起来，悟透可以理解为对某一事物或概念达到深刻而全面的理解。</w:t>
      </w:r>
    </w:p>
    <w:p w14:paraId="0D254322" w14:textId="77777777" w:rsidR="000F78BD" w:rsidRDefault="000F78BD">
      <w:pPr>
        <w:rPr>
          <w:rFonts w:hint="eastAsia"/>
        </w:rPr>
      </w:pPr>
    </w:p>
    <w:p w14:paraId="646748BD" w14:textId="77777777" w:rsidR="000F78BD" w:rsidRDefault="000F78BD">
      <w:pPr>
        <w:rPr>
          <w:rFonts w:hint="eastAsia"/>
        </w:rPr>
      </w:pPr>
      <w:r>
        <w:rPr>
          <w:rFonts w:hint="eastAsia"/>
        </w:rPr>
        <w:t>悟的本质</w:t>
      </w:r>
    </w:p>
    <w:p w14:paraId="686E4406" w14:textId="77777777" w:rsidR="000F78BD" w:rsidRDefault="000F78BD">
      <w:pPr>
        <w:rPr>
          <w:rFonts w:hint="eastAsia"/>
        </w:rPr>
      </w:pPr>
      <w:r>
        <w:rPr>
          <w:rFonts w:hint="eastAsia"/>
        </w:rPr>
        <w:t>悟，作为汉字之一，其含义丰富多样，不仅限于简单的认知层面，更涉及到心灵和思想的深度领悟。在中国传统文化中，尤其是佛教与道教里，“悟”往往被视为一种超越常理的精神体验。比如，禅宗强调“顿悟”，即通过瞬间的心灵觉醒来达到对世间万物真理的认识。</w:t>
      </w:r>
    </w:p>
    <w:p w14:paraId="206446AD" w14:textId="77777777" w:rsidR="000F78BD" w:rsidRDefault="000F78BD">
      <w:pPr>
        <w:rPr>
          <w:rFonts w:hint="eastAsia"/>
        </w:rPr>
      </w:pPr>
    </w:p>
    <w:p w14:paraId="64DFD119" w14:textId="77777777" w:rsidR="000F78BD" w:rsidRDefault="000F78BD">
      <w:pPr>
        <w:rPr>
          <w:rFonts w:hint="eastAsia"/>
        </w:rPr>
      </w:pPr>
      <w:r>
        <w:rPr>
          <w:rFonts w:hint="eastAsia"/>
        </w:rPr>
        <w:t>透的深入解析</w:t>
      </w:r>
    </w:p>
    <w:p w14:paraId="5E2724A5" w14:textId="77777777" w:rsidR="000F78BD" w:rsidRDefault="000F78BD">
      <w:pPr>
        <w:rPr>
          <w:rFonts w:hint="eastAsia"/>
        </w:rPr>
      </w:pPr>
      <w:r>
        <w:rPr>
          <w:rFonts w:hint="eastAsia"/>
        </w:rPr>
        <w:t>“透”字，在此语境下，不仅仅是表面意义上的穿透或透过，更是指一种由表及里的洞察力。当我们将“透”应用于学习或生活中时，它代表着我们对于知识或技能的掌握程度达到了一个全新的高度——不仅是了解其外表，更能洞悉其内在本质，乃至背后的逻辑关系。</w:t>
      </w:r>
    </w:p>
    <w:p w14:paraId="3E05E662" w14:textId="77777777" w:rsidR="000F78BD" w:rsidRDefault="000F78BD">
      <w:pPr>
        <w:rPr>
          <w:rFonts w:hint="eastAsia"/>
        </w:rPr>
      </w:pPr>
    </w:p>
    <w:p w14:paraId="31DB7C1D" w14:textId="77777777" w:rsidR="000F78BD" w:rsidRDefault="000F78BD">
      <w:pPr>
        <w:rPr>
          <w:rFonts w:hint="eastAsia"/>
        </w:rPr>
      </w:pPr>
      <w:r>
        <w:rPr>
          <w:rFonts w:hint="eastAsia"/>
        </w:rPr>
        <w:t>悟透的应用场景</w:t>
      </w:r>
    </w:p>
    <w:p w14:paraId="553762D8" w14:textId="77777777" w:rsidR="000F78BD" w:rsidRDefault="000F78BD">
      <w:pPr>
        <w:rPr>
          <w:rFonts w:hint="eastAsia"/>
        </w:rPr>
      </w:pPr>
      <w:r>
        <w:rPr>
          <w:rFonts w:hint="eastAsia"/>
        </w:rPr>
        <w:t>无论是在学术研究、艺术创作还是日常生活的决策过程中，“悟透”都起着至关重要的作用。例如，在科学研究领域，科学家们通过对自然现象进行深入探究，最终实现对某种理论或原理的悟透，从而推动科学进步；在艺术创作方面，艺术家们通过不断实践与反思，力求对自己作品背后所蕴含的情感和意义达到悟透的境界。</w:t>
      </w:r>
    </w:p>
    <w:p w14:paraId="1C1BE1D2" w14:textId="77777777" w:rsidR="000F78BD" w:rsidRDefault="000F78BD">
      <w:pPr>
        <w:rPr>
          <w:rFonts w:hint="eastAsia"/>
        </w:rPr>
      </w:pPr>
    </w:p>
    <w:p w14:paraId="0FF7291A" w14:textId="77777777" w:rsidR="000F78BD" w:rsidRDefault="000F78BD">
      <w:pPr>
        <w:rPr>
          <w:rFonts w:hint="eastAsia"/>
        </w:rPr>
      </w:pPr>
      <w:r>
        <w:rPr>
          <w:rFonts w:hint="eastAsia"/>
        </w:rPr>
        <w:t>如何达到悟透的状态</w:t>
      </w:r>
    </w:p>
    <w:p w14:paraId="7F6F202A" w14:textId="77777777" w:rsidR="000F78BD" w:rsidRDefault="000F78BD">
      <w:pPr>
        <w:rPr>
          <w:rFonts w:hint="eastAsia"/>
        </w:rPr>
      </w:pPr>
      <w:r>
        <w:rPr>
          <w:rFonts w:hint="eastAsia"/>
        </w:rPr>
        <w:t>要达到悟透的状态并非易事，这需要长时间的学习积累以及深刻的思考。保持开放的心态，愿意接受新知识和不同的观点是非常重要的。持续不断地探索和质疑现有的认知体系，有助于打破固有思维模式，开启通往深刻理解的大门。实践也是不可或缺的一部分，只有通过实际操作才能真正体会到理论中的精髓所在。</w:t>
      </w:r>
    </w:p>
    <w:p w14:paraId="43E1451E" w14:textId="77777777" w:rsidR="000F78BD" w:rsidRDefault="000F78BD">
      <w:pPr>
        <w:rPr>
          <w:rFonts w:hint="eastAsia"/>
        </w:rPr>
      </w:pPr>
    </w:p>
    <w:p w14:paraId="1C3093FF" w14:textId="77777777" w:rsidR="000F78BD" w:rsidRDefault="000F78BD">
      <w:pPr>
        <w:rPr>
          <w:rFonts w:hint="eastAsia"/>
        </w:rPr>
      </w:pPr>
      <w:r>
        <w:rPr>
          <w:rFonts w:hint="eastAsia"/>
        </w:rPr>
        <w:t>最后的总结</w:t>
      </w:r>
    </w:p>
    <w:p w14:paraId="54357CE2" w14:textId="77777777" w:rsidR="000F78BD" w:rsidRDefault="000F78BD">
      <w:pPr>
        <w:rPr>
          <w:rFonts w:hint="eastAsia"/>
        </w:rPr>
      </w:pPr>
      <w:r>
        <w:rPr>
          <w:rFonts w:hint="eastAsia"/>
        </w:rPr>
        <w:t>悟透作为一种追求深层次理解的态度和方法，在个人成长和社会发展中扮演着重要角色。它鼓励人们超越表面现象，深入挖掘事物的本质，以获得更加全面的知识体系和人生经验。通过不懈努力，每个人都可以在自己感兴趣的领域内实现悟透的目标，从而提升自我价值，贡献社会。</w:t>
      </w:r>
    </w:p>
    <w:p w14:paraId="08F4C531" w14:textId="77777777" w:rsidR="000F78BD" w:rsidRDefault="000F78BD">
      <w:pPr>
        <w:rPr>
          <w:rFonts w:hint="eastAsia"/>
        </w:rPr>
      </w:pPr>
    </w:p>
    <w:p w14:paraId="245ED8EE" w14:textId="77777777" w:rsidR="000F78BD" w:rsidRDefault="000F7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29161" w14:textId="313DA139" w:rsidR="00566DCD" w:rsidRDefault="00566DCD"/>
    <w:sectPr w:rsidR="0056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CD"/>
    <w:rsid w:val="000F78BD"/>
    <w:rsid w:val="00566D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DFA88-F24A-4D98-A594-5DBEF3C5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