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1348" w14:textId="77777777" w:rsidR="00566758" w:rsidRDefault="00566758">
      <w:pPr>
        <w:rPr>
          <w:rFonts w:hint="eastAsia"/>
        </w:rPr>
      </w:pPr>
      <w:r>
        <w:rPr>
          <w:rFonts w:hint="eastAsia"/>
        </w:rPr>
        <w:t>淹没庄稼的拼音</w:t>
      </w:r>
    </w:p>
    <w:p w14:paraId="4B3DEC1E" w14:textId="77777777" w:rsidR="00566758" w:rsidRDefault="00566758">
      <w:pPr>
        <w:rPr>
          <w:rFonts w:hint="eastAsia"/>
        </w:rPr>
      </w:pPr>
      <w:r>
        <w:rPr>
          <w:rFonts w:hint="eastAsia"/>
        </w:rPr>
        <w:t>淹没庄稼，这个短语在汉语中的拼音是“yān mò zhuāng jia”。在这个表达中，“淹没”指的是水覆盖在物体之上，使其几乎或完全不露出水面的状态；而“庄稼”则是指农田里种植的各种农作物。因此，整个短语描述的是由于洪水或其他原因导致农田里的作物被水覆盖的情景。</w:t>
      </w:r>
    </w:p>
    <w:p w14:paraId="6534C7BD" w14:textId="77777777" w:rsidR="00566758" w:rsidRDefault="00566758">
      <w:pPr>
        <w:rPr>
          <w:rFonts w:hint="eastAsia"/>
        </w:rPr>
      </w:pPr>
    </w:p>
    <w:p w14:paraId="013F3E65" w14:textId="77777777" w:rsidR="00566758" w:rsidRDefault="00566758">
      <w:pPr>
        <w:rPr>
          <w:rFonts w:hint="eastAsia"/>
        </w:rPr>
      </w:pPr>
      <w:r>
        <w:rPr>
          <w:rFonts w:hint="eastAsia"/>
        </w:rPr>
        <w:t>农业与自然灾害的关系</w:t>
      </w:r>
    </w:p>
    <w:p w14:paraId="0F24D12B" w14:textId="77777777" w:rsidR="00566758" w:rsidRDefault="00566758">
      <w:pPr>
        <w:rPr>
          <w:rFonts w:hint="eastAsia"/>
        </w:rPr>
      </w:pPr>
      <w:r>
        <w:rPr>
          <w:rFonts w:hint="eastAsia"/>
        </w:rPr>
        <w:t>农业作为人类最基本的生产活动之一，其成功与否直接影响到粮食安全和社会稳定。然而，农业生产高度依赖自然条件，其中就包括气候和水资源。当这些自然因素超出正常范围时，就会形成自然灾害。例如，过多的降雨量可能导致河流泛滥，进而淹没周边的农田，对庄稼造成毁灭性打击。这种情况不仅会导致农民失去当年的收成，还可能影响到更大范围内的食物供应和价格稳定性。</w:t>
      </w:r>
    </w:p>
    <w:p w14:paraId="4AB23B01" w14:textId="77777777" w:rsidR="00566758" w:rsidRDefault="00566758">
      <w:pPr>
        <w:rPr>
          <w:rFonts w:hint="eastAsia"/>
        </w:rPr>
      </w:pPr>
    </w:p>
    <w:p w14:paraId="1D70DDE9" w14:textId="77777777" w:rsidR="00566758" w:rsidRDefault="00566758">
      <w:pPr>
        <w:rPr>
          <w:rFonts w:hint="eastAsia"/>
        </w:rPr>
      </w:pPr>
      <w:r>
        <w:rPr>
          <w:rFonts w:hint="eastAsia"/>
        </w:rPr>
        <w:t>应对措施与预防策略</w:t>
      </w:r>
    </w:p>
    <w:p w14:paraId="63C8BD34" w14:textId="77777777" w:rsidR="00566758" w:rsidRDefault="00566758">
      <w:pPr>
        <w:rPr>
          <w:rFonts w:hint="eastAsia"/>
        </w:rPr>
      </w:pPr>
      <w:r>
        <w:rPr>
          <w:rFonts w:hint="eastAsia"/>
        </w:rPr>
        <w:t>面对可能淹没庄稼的风险，采取有效的预防和应对措施至关重要。建设完善的水利系统，如堤坝、排水渠等基础设施，可以在一定程度上减少洪水对农田的危害。推广耐涝作物品种也是减轻灾害损失的有效方法之一。通过气象预报技术提前预警，让农民有足够的时间准备，比如及时收割成熟的作物或采取其他保护措施，也显得尤为重要。</w:t>
      </w:r>
    </w:p>
    <w:p w14:paraId="13E8F0CB" w14:textId="77777777" w:rsidR="00566758" w:rsidRDefault="00566758">
      <w:pPr>
        <w:rPr>
          <w:rFonts w:hint="eastAsia"/>
        </w:rPr>
      </w:pPr>
    </w:p>
    <w:p w14:paraId="0EA9EA23" w14:textId="77777777" w:rsidR="00566758" w:rsidRDefault="00566758">
      <w:pPr>
        <w:rPr>
          <w:rFonts w:hint="eastAsia"/>
        </w:rPr>
      </w:pPr>
      <w:r>
        <w:rPr>
          <w:rFonts w:hint="eastAsia"/>
        </w:rPr>
        <w:t>社会经济影响分析</w:t>
      </w:r>
    </w:p>
    <w:p w14:paraId="17913582" w14:textId="77777777" w:rsidR="00566758" w:rsidRDefault="00566758">
      <w:pPr>
        <w:rPr>
          <w:rFonts w:hint="eastAsia"/>
        </w:rPr>
      </w:pPr>
      <w:r>
        <w:rPr>
          <w:rFonts w:hint="eastAsia"/>
        </w:rPr>
        <w:t>庄稼被淹没不仅对直接从事农业生产的个体产生影响，还会波及整个社会经济体系。短期内，这可能导致农产品市场供应紧张，价格上涨，尤其是对于那些主要依赖进口食品满足需求的地区而言，情况可能会更加严峻。长期来看，如果此类事件频繁发生，可能会促使政府和社会加大对农业抗灾能力的投资，推动农业科技的进步，以期提高农业生产的稳定性和可持续性。</w:t>
      </w:r>
    </w:p>
    <w:p w14:paraId="7C88414B" w14:textId="77777777" w:rsidR="00566758" w:rsidRDefault="00566758">
      <w:pPr>
        <w:rPr>
          <w:rFonts w:hint="eastAsia"/>
        </w:rPr>
      </w:pPr>
    </w:p>
    <w:p w14:paraId="6812350B" w14:textId="77777777" w:rsidR="00566758" w:rsidRDefault="00566758">
      <w:pPr>
        <w:rPr>
          <w:rFonts w:hint="eastAsia"/>
        </w:rPr>
      </w:pPr>
      <w:r>
        <w:rPr>
          <w:rFonts w:hint="eastAsia"/>
        </w:rPr>
        <w:t>最后的总结</w:t>
      </w:r>
    </w:p>
    <w:p w14:paraId="64AB6CF6" w14:textId="77777777" w:rsidR="00566758" w:rsidRDefault="00566758">
      <w:pPr>
        <w:rPr>
          <w:rFonts w:hint="eastAsia"/>
        </w:rPr>
      </w:pPr>
      <w:r>
        <w:rPr>
          <w:rFonts w:hint="eastAsia"/>
        </w:rPr>
        <w:t>“淹没庄稼”的现象反映了自然界力量的强大以及它对人类生活潜在的巨大影响。虽然我们无法完全控制天气变化带来的自然灾害，但通过科学规划、合理布局以及技术创新，可以有效地减轻其对我们日常生活的影响。未来，在全球气候变化背景下，如何更好地保护我们的农田免受极端天气事件的威胁，将是摆在各国面前的一项重要课题。</w:t>
      </w:r>
    </w:p>
    <w:p w14:paraId="0C9073AF" w14:textId="77777777" w:rsidR="00566758" w:rsidRDefault="00566758">
      <w:pPr>
        <w:rPr>
          <w:rFonts w:hint="eastAsia"/>
        </w:rPr>
      </w:pPr>
    </w:p>
    <w:p w14:paraId="11A34684" w14:textId="77777777" w:rsidR="00566758" w:rsidRDefault="00566758">
      <w:pPr>
        <w:rPr>
          <w:rFonts w:hint="eastAsia"/>
        </w:rPr>
      </w:pPr>
      <w:r>
        <w:rPr>
          <w:rFonts w:hint="eastAsia"/>
        </w:rPr>
        <w:t>本文是由每日作文网(2345lzwz.com)为大家创作</w:t>
      </w:r>
    </w:p>
    <w:p w14:paraId="7CCC4A9D" w14:textId="1CB2C7AF" w:rsidR="00403D9A" w:rsidRDefault="00403D9A"/>
    <w:sectPr w:rsidR="00403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9A"/>
    <w:rsid w:val="00403D9A"/>
    <w:rsid w:val="0056675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71794-BCE8-41E9-890E-57368031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D9A"/>
    <w:rPr>
      <w:rFonts w:cstheme="majorBidi"/>
      <w:color w:val="2F5496" w:themeColor="accent1" w:themeShade="BF"/>
      <w:sz w:val="28"/>
      <w:szCs w:val="28"/>
    </w:rPr>
  </w:style>
  <w:style w:type="character" w:customStyle="1" w:styleId="50">
    <w:name w:val="标题 5 字符"/>
    <w:basedOn w:val="a0"/>
    <w:link w:val="5"/>
    <w:uiPriority w:val="9"/>
    <w:semiHidden/>
    <w:rsid w:val="00403D9A"/>
    <w:rPr>
      <w:rFonts w:cstheme="majorBidi"/>
      <w:color w:val="2F5496" w:themeColor="accent1" w:themeShade="BF"/>
      <w:sz w:val="24"/>
    </w:rPr>
  </w:style>
  <w:style w:type="character" w:customStyle="1" w:styleId="60">
    <w:name w:val="标题 6 字符"/>
    <w:basedOn w:val="a0"/>
    <w:link w:val="6"/>
    <w:uiPriority w:val="9"/>
    <w:semiHidden/>
    <w:rsid w:val="00403D9A"/>
    <w:rPr>
      <w:rFonts w:cstheme="majorBidi"/>
      <w:b/>
      <w:bCs/>
      <w:color w:val="2F5496" w:themeColor="accent1" w:themeShade="BF"/>
    </w:rPr>
  </w:style>
  <w:style w:type="character" w:customStyle="1" w:styleId="70">
    <w:name w:val="标题 7 字符"/>
    <w:basedOn w:val="a0"/>
    <w:link w:val="7"/>
    <w:uiPriority w:val="9"/>
    <w:semiHidden/>
    <w:rsid w:val="00403D9A"/>
    <w:rPr>
      <w:rFonts w:cstheme="majorBidi"/>
      <w:b/>
      <w:bCs/>
      <w:color w:val="595959" w:themeColor="text1" w:themeTint="A6"/>
    </w:rPr>
  </w:style>
  <w:style w:type="character" w:customStyle="1" w:styleId="80">
    <w:name w:val="标题 8 字符"/>
    <w:basedOn w:val="a0"/>
    <w:link w:val="8"/>
    <w:uiPriority w:val="9"/>
    <w:semiHidden/>
    <w:rsid w:val="00403D9A"/>
    <w:rPr>
      <w:rFonts w:cstheme="majorBidi"/>
      <w:color w:val="595959" w:themeColor="text1" w:themeTint="A6"/>
    </w:rPr>
  </w:style>
  <w:style w:type="character" w:customStyle="1" w:styleId="90">
    <w:name w:val="标题 9 字符"/>
    <w:basedOn w:val="a0"/>
    <w:link w:val="9"/>
    <w:uiPriority w:val="9"/>
    <w:semiHidden/>
    <w:rsid w:val="00403D9A"/>
    <w:rPr>
      <w:rFonts w:eastAsiaTheme="majorEastAsia" w:cstheme="majorBidi"/>
      <w:color w:val="595959" w:themeColor="text1" w:themeTint="A6"/>
    </w:rPr>
  </w:style>
  <w:style w:type="paragraph" w:styleId="a3">
    <w:name w:val="Title"/>
    <w:basedOn w:val="a"/>
    <w:next w:val="a"/>
    <w:link w:val="a4"/>
    <w:uiPriority w:val="10"/>
    <w:qFormat/>
    <w:rsid w:val="00403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D9A"/>
    <w:pPr>
      <w:spacing w:before="160"/>
      <w:jc w:val="center"/>
    </w:pPr>
    <w:rPr>
      <w:i/>
      <w:iCs/>
      <w:color w:val="404040" w:themeColor="text1" w:themeTint="BF"/>
    </w:rPr>
  </w:style>
  <w:style w:type="character" w:customStyle="1" w:styleId="a8">
    <w:name w:val="引用 字符"/>
    <w:basedOn w:val="a0"/>
    <w:link w:val="a7"/>
    <w:uiPriority w:val="29"/>
    <w:rsid w:val="00403D9A"/>
    <w:rPr>
      <w:i/>
      <w:iCs/>
      <w:color w:val="404040" w:themeColor="text1" w:themeTint="BF"/>
    </w:rPr>
  </w:style>
  <w:style w:type="paragraph" w:styleId="a9">
    <w:name w:val="List Paragraph"/>
    <w:basedOn w:val="a"/>
    <w:uiPriority w:val="34"/>
    <w:qFormat/>
    <w:rsid w:val="00403D9A"/>
    <w:pPr>
      <w:ind w:left="720"/>
      <w:contextualSpacing/>
    </w:pPr>
  </w:style>
  <w:style w:type="character" w:styleId="aa">
    <w:name w:val="Intense Emphasis"/>
    <w:basedOn w:val="a0"/>
    <w:uiPriority w:val="21"/>
    <w:qFormat/>
    <w:rsid w:val="00403D9A"/>
    <w:rPr>
      <w:i/>
      <w:iCs/>
      <w:color w:val="2F5496" w:themeColor="accent1" w:themeShade="BF"/>
    </w:rPr>
  </w:style>
  <w:style w:type="paragraph" w:styleId="ab">
    <w:name w:val="Intense Quote"/>
    <w:basedOn w:val="a"/>
    <w:next w:val="a"/>
    <w:link w:val="ac"/>
    <w:uiPriority w:val="30"/>
    <w:qFormat/>
    <w:rsid w:val="00403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D9A"/>
    <w:rPr>
      <w:i/>
      <w:iCs/>
      <w:color w:val="2F5496" w:themeColor="accent1" w:themeShade="BF"/>
    </w:rPr>
  </w:style>
  <w:style w:type="character" w:styleId="ad">
    <w:name w:val="Intense Reference"/>
    <w:basedOn w:val="a0"/>
    <w:uiPriority w:val="32"/>
    <w:qFormat/>
    <w:rsid w:val="00403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