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5E5C" w14:textId="77777777" w:rsidR="00901D31" w:rsidRDefault="00901D31">
      <w:pPr>
        <w:rPr>
          <w:rFonts w:hint="eastAsia"/>
        </w:rPr>
      </w:pPr>
      <w:r>
        <w:rPr>
          <w:rFonts w:hint="eastAsia"/>
        </w:rPr>
        <w:t>秧这个字的拼音是什么</w:t>
      </w:r>
    </w:p>
    <w:p w14:paraId="04D08C11" w14:textId="77777777" w:rsidR="00901D31" w:rsidRDefault="00901D31">
      <w:pPr>
        <w:rPr>
          <w:rFonts w:hint="eastAsia"/>
        </w:rPr>
      </w:pPr>
      <w:r>
        <w:rPr>
          <w:rFonts w:hint="eastAsia"/>
        </w:rPr>
        <w:t>秧，一个富有农业特色的汉字，其拼音为“yāng”。在汉语中，“秧”特指稻子的幼苗。这个字不仅承载着农耕文化的深厚底蕴，也象征着丰收的希望与生机勃勃的生命力。</w:t>
      </w:r>
    </w:p>
    <w:p w14:paraId="63C242C1" w14:textId="77777777" w:rsidR="00901D31" w:rsidRDefault="00901D31">
      <w:pPr>
        <w:rPr>
          <w:rFonts w:hint="eastAsia"/>
        </w:rPr>
      </w:pPr>
    </w:p>
    <w:p w14:paraId="2D3CD2E0" w14:textId="77777777" w:rsidR="00901D31" w:rsidRDefault="00901D31">
      <w:pPr>
        <w:rPr>
          <w:rFonts w:hint="eastAsia"/>
        </w:rPr>
      </w:pPr>
      <w:r>
        <w:rPr>
          <w:rFonts w:hint="eastAsia"/>
        </w:rPr>
        <w:t>秧的历史渊源</w:t>
      </w:r>
    </w:p>
    <w:p w14:paraId="7928CA71" w14:textId="77777777" w:rsidR="00901D31" w:rsidRDefault="00901D31">
      <w:pPr>
        <w:rPr>
          <w:rFonts w:hint="eastAsia"/>
        </w:rPr>
      </w:pPr>
      <w:r>
        <w:rPr>
          <w:rFonts w:hint="eastAsia"/>
        </w:rPr>
        <w:t>从古代开始，水稻种植就是中国农业的重要组成部分，而“秧”的概念也随之诞生。早在先秦时期，有关于稻作的记载就已出现，但具体何时开始使用“秧”这个词，难以精确考证。不过可以肯定的是，随着稻作技术的发展和普及，“秧”逐渐成为人们日常生活中不可或缺的一个词汇，用于指代那些即将被移栽到水田中的稻苗。</w:t>
      </w:r>
    </w:p>
    <w:p w14:paraId="59A1C77B" w14:textId="77777777" w:rsidR="00901D31" w:rsidRDefault="00901D31">
      <w:pPr>
        <w:rPr>
          <w:rFonts w:hint="eastAsia"/>
        </w:rPr>
      </w:pPr>
    </w:p>
    <w:p w14:paraId="65771252" w14:textId="77777777" w:rsidR="00901D31" w:rsidRDefault="00901D31">
      <w:pPr>
        <w:rPr>
          <w:rFonts w:hint="eastAsia"/>
        </w:rPr>
      </w:pPr>
      <w:r>
        <w:rPr>
          <w:rFonts w:hint="eastAsia"/>
        </w:rPr>
        <w:t>秧的现代意义</w:t>
      </w:r>
    </w:p>
    <w:p w14:paraId="33057D38" w14:textId="77777777" w:rsidR="00901D31" w:rsidRDefault="00901D31">
      <w:pPr>
        <w:rPr>
          <w:rFonts w:hint="eastAsia"/>
        </w:rPr>
      </w:pPr>
      <w:r>
        <w:rPr>
          <w:rFonts w:hint="eastAsia"/>
        </w:rPr>
        <w:t>进入现代社会，尽管科技飞速发展，农业机械化水平不断提高，但“秧”作为农业生产的基础环节之一，依然占据着重要的位置。每年春季，当万物复苏之时，便是插秧的好时节。此时，田野间一片繁忙景象，农民们精心培育的秧苗将被小心翼翼地插入水田之中，期待着几个月后的丰收。</w:t>
      </w:r>
    </w:p>
    <w:p w14:paraId="750B309C" w14:textId="77777777" w:rsidR="00901D31" w:rsidRDefault="00901D31">
      <w:pPr>
        <w:rPr>
          <w:rFonts w:hint="eastAsia"/>
        </w:rPr>
      </w:pPr>
    </w:p>
    <w:p w14:paraId="5581F742" w14:textId="77777777" w:rsidR="00901D31" w:rsidRDefault="00901D31">
      <w:pPr>
        <w:rPr>
          <w:rFonts w:hint="eastAsia"/>
        </w:rPr>
      </w:pPr>
      <w:r>
        <w:rPr>
          <w:rFonts w:hint="eastAsia"/>
        </w:rPr>
        <w:t>秧苗的培育过程</w:t>
      </w:r>
    </w:p>
    <w:p w14:paraId="59CE5A0B" w14:textId="77777777" w:rsidR="00901D31" w:rsidRDefault="00901D31">
      <w:pPr>
        <w:rPr>
          <w:rFonts w:hint="eastAsia"/>
        </w:rPr>
      </w:pPr>
      <w:r>
        <w:rPr>
          <w:rFonts w:hint="eastAsia"/>
        </w:rPr>
        <w:t>秧苗的成长过程充满奥秘。通常情况下，首先需要准备育苗土，这种土壤富含有机物质，有助于种子萌发。接着，在适宜的时间（一般是在春季），将精选的稻种播撒于育苗盘或专门的育苗田中。经过一段时间的生长，当秧苗长至适当高度时，便可以进行移栽了。整个过程中，对水分、温度以及光照的要求都非常严格，任何一环出现差错都可能影响最终的产量。</w:t>
      </w:r>
    </w:p>
    <w:p w14:paraId="174615FA" w14:textId="77777777" w:rsidR="00901D31" w:rsidRDefault="00901D31">
      <w:pPr>
        <w:rPr>
          <w:rFonts w:hint="eastAsia"/>
        </w:rPr>
      </w:pPr>
    </w:p>
    <w:p w14:paraId="2092EC10" w14:textId="77777777" w:rsidR="00901D31" w:rsidRDefault="00901D31">
      <w:pPr>
        <w:rPr>
          <w:rFonts w:hint="eastAsia"/>
        </w:rPr>
      </w:pPr>
      <w:r>
        <w:rPr>
          <w:rFonts w:hint="eastAsia"/>
        </w:rPr>
        <w:t>文化中的秧</w:t>
      </w:r>
    </w:p>
    <w:p w14:paraId="5039E304" w14:textId="77777777" w:rsidR="00901D31" w:rsidRDefault="00901D31">
      <w:pPr>
        <w:rPr>
          <w:rFonts w:hint="eastAsia"/>
        </w:rPr>
      </w:pPr>
      <w:r>
        <w:rPr>
          <w:rFonts w:hint="eastAsia"/>
        </w:rPr>
        <w:t>在中国传统文化中，“秧歌”也是一种非常受欢迎的艺术形式。“秧”字在这里虽然不直接关联到稻苗，但它反映了人们对美好生活的向往和庆祝丰收的心情。秧歌舞动起来欢快活泼，具有浓郁的地方特色，尤其是在北方的一些农村地区，每逢佳节或重大活动时，人们都会跳起秧歌，以此表达喜悦之情。</w:t>
      </w:r>
    </w:p>
    <w:p w14:paraId="04F49279" w14:textId="77777777" w:rsidR="00901D31" w:rsidRDefault="00901D31">
      <w:pPr>
        <w:rPr>
          <w:rFonts w:hint="eastAsia"/>
        </w:rPr>
      </w:pPr>
    </w:p>
    <w:p w14:paraId="6C57A4A1" w14:textId="77777777" w:rsidR="00901D31" w:rsidRDefault="00901D31">
      <w:pPr>
        <w:rPr>
          <w:rFonts w:hint="eastAsia"/>
        </w:rPr>
      </w:pPr>
      <w:r>
        <w:rPr>
          <w:rFonts w:hint="eastAsia"/>
        </w:rPr>
        <w:t>最后的总结</w:t>
      </w:r>
    </w:p>
    <w:p w14:paraId="149DB7AA" w14:textId="77777777" w:rsidR="00901D31" w:rsidRDefault="00901D31">
      <w:pPr>
        <w:rPr>
          <w:rFonts w:hint="eastAsia"/>
        </w:rPr>
      </w:pPr>
      <w:r>
        <w:rPr>
          <w:rFonts w:hint="eastAsia"/>
        </w:rPr>
        <w:t>“秧”不仅仅是一个简单的汉字，它背后蕴含的文化价值和历史意义深远。无论是从农业生产的角度，还是从文化传承的视角来看，“秧”都是中华民族宝贵文化遗产的一部分。通过了解和学习关于“秧”的知识，我们不仅能更好地认识传统农业的魅力，也能感受到中华文化的博大精深。</w:t>
      </w:r>
    </w:p>
    <w:p w14:paraId="4E1E5A1C" w14:textId="77777777" w:rsidR="00901D31" w:rsidRDefault="00901D31">
      <w:pPr>
        <w:rPr>
          <w:rFonts w:hint="eastAsia"/>
        </w:rPr>
      </w:pPr>
    </w:p>
    <w:p w14:paraId="5FC58E43" w14:textId="77777777" w:rsidR="00901D31" w:rsidRDefault="00901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59E25" w14:textId="7D73D529" w:rsidR="005E4AAF" w:rsidRDefault="005E4AAF"/>
    <w:sectPr w:rsidR="005E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AF"/>
    <w:rsid w:val="005E4AAF"/>
    <w:rsid w:val="00901D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3B32-EE27-4B0E-A805-E5C6996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