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CD4F" w14:textId="77777777" w:rsidR="00C07354" w:rsidRDefault="00C07354">
      <w:pPr>
        <w:rPr>
          <w:rFonts w:hint="eastAsia"/>
        </w:rPr>
      </w:pPr>
      <w:r>
        <w:rPr>
          <w:rFonts w:hint="eastAsia"/>
        </w:rPr>
        <w:t>霰弹的拼音</w:t>
      </w:r>
    </w:p>
    <w:p w14:paraId="78045125" w14:textId="77777777" w:rsidR="00C07354" w:rsidRDefault="00C07354">
      <w:pPr>
        <w:rPr>
          <w:rFonts w:hint="eastAsia"/>
        </w:rPr>
      </w:pPr>
      <w:r>
        <w:rPr>
          <w:rFonts w:hint="eastAsia"/>
        </w:rPr>
        <w:t>霰弹，拼音为“xiàn dàn”，是一种特殊的子弹类型，通常用于猎枪或其他专用武器中。霰弹的特点在于其能够在发射后分散出多个小弹丸，形成一个扩散面，增加命中目标的概率。这种子弹在狩猎飞禽、个人防卫以及特定的军事应用中非常有效。</w:t>
      </w:r>
    </w:p>
    <w:p w14:paraId="09C07A32" w14:textId="77777777" w:rsidR="00C07354" w:rsidRDefault="00C07354">
      <w:pPr>
        <w:rPr>
          <w:rFonts w:hint="eastAsia"/>
        </w:rPr>
      </w:pPr>
    </w:p>
    <w:p w14:paraId="3826E56F" w14:textId="77777777" w:rsidR="00C07354" w:rsidRDefault="00C07354">
      <w:pPr>
        <w:rPr>
          <w:rFonts w:hint="eastAsia"/>
        </w:rPr>
      </w:pPr>
      <w:r>
        <w:rPr>
          <w:rFonts w:hint="eastAsia"/>
        </w:rPr>
        <w:t>霰弹的历史与发展</w:t>
      </w:r>
    </w:p>
    <w:p w14:paraId="38770864" w14:textId="77777777" w:rsidR="00C07354" w:rsidRDefault="00C07354">
      <w:pPr>
        <w:rPr>
          <w:rFonts w:hint="eastAsia"/>
        </w:rPr>
      </w:pPr>
      <w:r>
        <w:rPr>
          <w:rFonts w:hint="eastAsia"/>
        </w:rPr>
        <w:t>霰弹的历史可以追溯到火绳枪时代，早期的形式是将多个铅球装入一个纸筒内作为弹药使用。随着时间的发展，霰弹的设计和制造工艺也得到了显著的进步。现代霰弹采用了更加先进的材料和技术，不仅提高了射击精度和射程，还扩展了其应用场景。霰弹不再局限于传统的狩猎用途，而是广泛应用于竞技射击、执法行动以及军事作战等多个领域。</w:t>
      </w:r>
    </w:p>
    <w:p w14:paraId="4303D84B" w14:textId="77777777" w:rsidR="00C07354" w:rsidRDefault="00C07354">
      <w:pPr>
        <w:rPr>
          <w:rFonts w:hint="eastAsia"/>
        </w:rPr>
      </w:pPr>
    </w:p>
    <w:p w14:paraId="254C32EC" w14:textId="77777777" w:rsidR="00C07354" w:rsidRDefault="00C07354">
      <w:pPr>
        <w:rPr>
          <w:rFonts w:hint="eastAsia"/>
        </w:rPr>
      </w:pPr>
      <w:r>
        <w:rPr>
          <w:rFonts w:hint="eastAsia"/>
        </w:rPr>
        <w:t>霰弹的结构与类型</w:t>
      </w:r>
    </w:p>
    <w:p w14:paraId="776C45AA" w14:textId="77777777" w:rsidR="00C07354" w:rsidRDefault="00C07354">
      <w:pPr>
        <w:rPr>
          <w:rFonts w:hint="eastAsia"/>
        </w:rPr>
      </w:pPr>
      <w:r>
        <w:rPr>
          <w:rFonts w:hint="eastAsia"/>
        </w:rPr>
        <w:t>霰弹主要由弹壳、底火、推进剂和弹丸四部分组成。弹丸的数量和大小可以根据具体的需求进行调整，从而实现不同的射击效果。根据弹丸的材质和设计，霰弹可分为铅制弹丸、钢制弹丸、钨合金弹丸等不同类型。根据用途的不同，霰弹还可细分为猎鸟用霰弹、防暴霰弹、训练霰弹等多种类别。</w:t>
      </w:r>
    </w:p>
    <w:p w14:paraId="595770AB" w14:textId="77777777" w:rsidR="00C07354" w:rsidRDefault="00C07354">
      <w:pPr>
        <w:rPr>
          <w:rFonts w:hint="eastAsia"/>
        </w:rPr>
      </w:pPr>
    </w:p>
    <w:p w14:paraId="73A91AD1" w14:textId="77777777" w:rsidR="00C07354" w:rsidRDefault="00C07354">
      <w:pPr>
        <w:rPr>
          <w:rFonts w:hint="eastAsia"/>
        </w:rPr>
      </w:pPr>
      <w:r>
        <w:rPr>
          <w:rFonts w:hint="eastAsia"/>
        </w:rPr>
        <w:t>霰弹的应用场景</w:t>
      </w:r>
    </w:p>
    <w:p w14:paraId="2846977D" w14:textId="77777777" w:rsidR="00C07354" w:rsidRDefault="00C07354">
      <w:pPr>
        <w:rPr>
          <w:rFonts w:hint="eastAsia"/>
        </w:rPr>
      </w:pPr>
      <w:r>
        <w:rPr>
          <w:rFonts w:hint="eastAsia"/>
        </w:rPr>
        <w:t>霰弹由于其独特的性能，在多种场合下都有广泛应用。在狩猎方面，霰弹是猎捕鸟类和其他小型快速移动目标的首选。在安全防卫领域，霰弹因其较高的停止力而被一些人视为有效的自卫工具。同时，在执法和反恐行动中，特制的非致命性霰弹也被用来控制局势而不造成严重伤害。霰弹还在军事上有着一定的战术价值，尤其是在城市战和近距离战斗中。</w:t>
      </w:r>
    </w:p>
    <w:p w14:paraId="0B055F64" w14:textId="77777777" w:rsidR="00C07354" w:rsidRDefault="00C07354">
      <w:pPr>
        <w:rPr>
          <w:rFonts w:hint="eastAsia"/>
        </w:rPr>
      </w:pPr>
    </w:p>
    <w:p w14:paraId="119FC2B7" w14:textId="77777777" w:rsidR="00C07354" w:rsidRDefault="00C07354">
      <w:pPr>
        <w:rPr>
          <w:rFonts w:hint="eastAsia"/>
        </w:rPr>
      </w:pPr>
      <w:r>
        <w:rPr>
          <w:rFonts w:hint="eastAsia"/>
        </w:rPr>
        <w:t>霰弹的安全与法律问题</w:t>
      </w:r>
    </w:p>
    <w:p w14:paraId="754FCEEE" w14:textId="77777777" w:rsidR="00C07354" w:rsidRDefault="00C07354">
      <w:pPr>
        <w:rPr>
          <w:rFonts w:hint="eastAsia"/>
        </w:rPr>
      </w:pPr>
      <w:r>
        <w:rPr>
          <w:rFonts w:hint="eastAsia"/>
        </w:rPr>
        <w:t>尽管霰弹有其特定的用途和优势，但使用霰弹时也需特别注意安全问题。霰弹的扩散性质意味着它可能对旁观者构成威胁，因此必须严格遵守射击场的安全规定。不同国家和地区对于霰弹的拥有和使用有不同的法律规定，使用者应当了解并遵守当地的法律法规，以免触法。</w:t>
      </w:r>
    </w:p>
    <w:p w14:paraId="6C535C93" w14:textId="77777777" w:rsidR="00C07354" w:rsidRDefault="00C07354">
      <w:pPr>
        <w:rPr>
          <w:rFonts w:hint="eastAsia"/>
        </w:rPr>
      </w:pPr>
    </w:p>
    <w:p w14:paraId="62899E32" w14:textId="77777777" w:rsidR="00C07354" w:rsidRDefault="00C07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5D963" w14:textId="55135AA7" w:rsidR="00412F00" w:rsidRDefault="00412F00"/>
    <w:sectPr w:rsidR="0041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00"/>
    <w:rsid w:val="00412F00"/>
    <w:rsid w:val="00B81CF2"/>
    <w:rsid w:val="00C0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7BBD-0B5A-48D3-ADB2-0B2ACA0A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