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58CE" w14:textId="77777777" w:rsidR="001A3419" w:rsidRDefault="001A3419">
      <w:pPr>
        <w:rPr>
          <w:rFonts w:hint="eastAsia"/>
        </w:rPr>
      </w:pPr>
      <w:r>
        <w:rPr>
          <w:rFonts w:hint="eastAsia"/>
        </w:rPr>
        <w:t>凭栏处的拼音</w:t>
      </w:r>
    </w:p>
    <w:p w14:paraId="30105552" w14:textId="77777777" w:rsidR="001A3419" w:rsidRDefault="001A3419">
      <w:pPr>
        <w:rPr>
          <w:rFonts w:hint="eastAsia"/>
        </w:rPr>
      </w:pPr>
      <w:r>
        <w:rPr>
          <w:rFonts w:hint="eastAsia"/>
        </w:rPr>
        <w:t>“凭栏处”这一词语，其拼音为“píng lán chù”。在中国古典文学中，“凭栏”往往代表着一种孤独、思考或观望的姿态。古代文人墨客常以凭栏来表达内心深处的情感与思绪，或是对远方亲人的思念，或是对往昔岁月的追忆。</w:t>
      </w:r>
    </w:p>
    <w:p w14:paraId="6088DA26" w14:textId="77777777" w:rsidR="001A3419" w:rsidRDefault="001A3419">
      <w:pPr>
        <w:rPr>
          <w:rFonts w:hint="eastAsia"/>
        </w:rPr>
      </w:pPr>
    </w:p>
    <w:p w14:paraId="2CE6293C" w14:textId="77777777" w:rsidR="001A3419" w:rsidRDefault="001A3419">
      <w:pPr>
        <w:rPr>
          <w:rFonts w:hint="eastAsia"/>
        </w:rPr>
      </w:pPr>
    </w:p>
    <w:p w14:paraId="71532968" w14:textId="77777777" w:rsidR="001A3419" w:rsidRDefault="001A3419">
      <w:pPr>
        <w:rPr>
          <w:rFonts w:hint="eastAsia"/>
        </w:rPr>
      </w:pPr>
      <w:r>
        <w:rPr>
          <w:rFonts w:hint="eastAsia"/>
        </w:rPr>
        <w:t>凭栏的文化内涵</w:t>
      </w:r>
    </w:p>
    <w:p w14:paraId="25775302" w14:textId="77777777" w:rsidR="001A3419" w:rsidRDefault="001A3419">
      <w:pPr>
        <w:rPr>
          <w:rFonts w:hint="eastAsia"/>
        </w:rPr>
      </w:pPr>
      <w:r>
        <w:rPr>
          <w:rFonts w:hint="eastAsia"/>
        </w:rPr>
        <w:t>在唐诗宋词中，凭栏的身影无处不在。例如李煜的《浪淘沙·帘外雨潺潺》：“独自莫凭栏，无限江山，别时容易见时难。”此句通过凭栏这一行为，传达出作者对失去江山的哀愁和无奈之情。凭栏不仅是一种物理上的动作，更是一种精神上的寄托，象征着对美好事物的向往与不舍。</w:t>
      </w:r>
    </w:p>
    <w:p w14:paraId="4F8507E1" w14:textId="77777777" w:rsidR="001A3419" w:rsidRDefault="001A3419">
      <w:pPr>
        <w:rPr>
          <w:rFonts w:hint="eastAsia"/>
        </w:rPr>
      </w:pPr>
    </w:p>
    <w:p w14:paraId="414E412A" w14:textId="77777777" w:rsidR="001A3419" w:rsidRDefault="001A3419">
      <w:pPr>
        <w:rPr>
          <w:rFonts w:hint="eastAsia"/>
        </w:rPr>
      </w:pPr>
    </w:p>
    <w:p w14:paraId="2229D989" w14:textId="77777777" w:rsidR="001A3419" w:rsidRDefault="001A3419">
      <w:pPr>
        <w:rPr>
          <w:rFonts w:hint="eastAsia"/>
        </w:rPr>
      </w:pPr>
      <w:r>
        <w:rPr>
          <w:rFonts w:hint="eastAsia"/>
        </w:rPr>
        <w:t>建筑中的凭栏</w:t>
      </w:r>
    </w:p>
    <w:p w14:paraId="08FFF8C1" w14:textId="77777777" w:rsidR="001A3419" w:rsidRDefault="001A3419">
      <w:pPr>
        <w:rPr>
          <w:rFonts w:hint="eastAsia"/>
        </w:rPr>
      </w:pPr>
      <w:r>
        <w:rPr>
          <w:rFonts w:hint="eastAsia"/>
        </w:rPr>
        <w:t>从建筑学的角度来看，“凭栏”即指依靠着栏杆。中国古代建筑中，无论是宫殿、园林还是民间住宅，都少不了精美的栏杆设计。这些栏杆不仅是安全设施的一部分，更是装饰艺术的重要体现。它们通常采用木雕、石刻等工艺制作而成，样式丰富多样，具有很高的艺术价值。</w:t>
      </w:r>
    </w:p>
    <w:p w14:paraId="39C2CF78" w14:textId="77777777" w:rsidR="001A3419" w:rsidRDefault="001A3419">
      <w:pPr>
        <w:rPr>
          <w:rFonts w:hint="eastAsia"/>
        </w:rPr>
      </w:pPr>
    </w:p>
    <w:p w14:paraId="24691683" w14:textId="77777777" w:rsidR="001A3419" w:rsidRDefault="001A3419">
      <w:pPr>
        <w:rPr>
          <w:rFonts w:hint="eastAsia"/>
        </w:rPr>
      </w:pPr>
    </w:p>
    <w:p w14:paraId="583AEFB4" w14:textId="77777777" w:rsidR="001A3419" w:rsidRDefault="001A3419">
      <w:pPr>
        <w:rPr>
          <w:rFonts w:hint="eastAsia"/>
        </w:rPr>
      </w:pPr>
      <w:r>
        <w:rPr>
          <w:rFonts w:hint="eastAsia"/>
        </w:rPr>
        <w:t>现代视角下的凭栏</w:t>
      </w:r>
    </w:p>
    <w:p w14:paraId="60D4E161" w14:textId="77777777" w:rsidR="001A3419" w:rsidRDefault="001A3419">
      <w:pPr>
        <w:rPr>
          <w:rFonts w:hint="eastAsia"/>
        </w:rPr>
      </w:pPr>
      <w:r>
        <w:rPr>
          <w:rFonts w:hint="eastAsia"/>
        </w:rPr>
        <w:t>现代社会里，“凭栏”的意义已经超出了传统的界限，成为了人们放松心情、享受生活的一种方式。无论是在高楼大厦的观景台上，还是在公园里的小桥流水旁，我们都能看到人们静静地凭栏而立，沉浸在自己的世界中。这种现象表明，尽管时代变迁，但人类对于自然美景的喜爱以及追求内心平静的愿望始终未变。</w:t>
      </w:r>
    </w:p>
    <w:p w14:paraId="1A03F6BE" w14:textId="77777777" w:rsidR="001A3419" w:rsidRDefault="001A3419">
      <w:pPr>
        <w:rPr>
          <w:rFonts w:hint="eastAsia"/>
        </w:rPr>
      </w:pPr>
    </w:p>
    <w:p w14:paraId="7D11773B" w14:textId="77777777" w:rsidR="001A3419" w:rsidRDefault="001A3419">
      <w:pPr>
        <w:rPr>
          <w:rFonts w:hint="eastAsia"/>
        </w:rPr>
      </w:pPr>
    </w:p>
    <w:p w14:paraId="126CF37F" w14:textId="77777777" w:rsidR="001A3419" w:rsidRDefault="001A3419">
      <w:pPr>
        <w:rPr>
          <w:rFonts w:hint="eastAsia"/>
        </w:rPr>
      </w:pPr>
      <w:r>
        <w:rPr>
          <w:rFonts w:hint="eastAsia"/>
        </w:rPr>
        <w:t>最后的总结</w:t>
      </w:r>
    </w:p>
    <w:p w14:paraId="61505C55" w14:textId="77777777" w:rsidR="001A3419" w:rsidRDefault="001A3419">
      <w:pPr>
        <w:rPr>
          <w:rFonts w:hint="eastAsia"/>
        </w:rPr>
      </w:pPr>
      <w:r>
        <w:rPr>
          <w:rFonts w:hint="eastAsia"/>
        </w:rPr>
        <w:t>“凭栏处”不仅仅是一个简单的汉语词汇，它蕴含了丰富的文化信息和个人情感。通过对“凭栏”的探讨，我们不仅能更好地理解古人的思想感情，也能从中找到与现代社会相连接的精神纽带。在快节奏的现代生活中，偶尔停下脚步，找一处可以凭栏的地方，让</w:t>
      </w:r>
      <w:r>
        <w:rPr>
          <w:rFonts w:hint="eastAsia"/>
        </w:rPr>
        <w:lastRenderedPageBreak/>
        <w:t>心灵得到片刻宁静，也是一种难得的美好体验。</w:t>
      </w:r>
    </w:p>
    <w:p w14:paraId="2212039E" w14:textId="77777777" w:rsidR="001A3419" w:rsidRDefault="001A3419">
      <w:pPr>
        <w:rPr>
          <w:rFonts w:hint="eastAsia"/>
        </w:rPr>
      </w:pPr>
    </w:p>
    <w:p w14:paraId="2AB5335F" w14:textId="77777777" w:rsidR="001A3419" w:rsidRDefault="001A3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08FD8" w14:textId="2821909A" w:rsidR="007A32BB" w:rsidRDefault="007A32BB"/>
    <w:sectPr w:rsidR="007A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BB"/>
    <w:rsid w:val="000F3509"/>
    <w:rsid w:val="001A3419"/>
    <w:rsid w:val="007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B122-3039-4E56-A22A-D813F4C9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