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1ACE4" w14:textId="77777777" w:rsidR="001666A6" w:rsidRDefault="001666A6">
      <w:pPr>
        <w:rPr>
          <w:rFonts w:hint="eastAsia"/>
        </w:rPr>
      </w:pPr>
      <w:r>
        <w:rPr>
          <w:rFonts w:hint="eastAsia"/>
        </w:rPr>
        <w:t>天下兴亡的拼音：tiān xià xīng wáng</w:t>
      </w:r>
    </w:p>
    <w:p w14:paraId="48A42AC1" w14:textId="77777777" w:rsidR="001666A6" w:rsidRDefault="001666A6">
      <w:pPr>
        <w:rPr>
          <w:rFonts w:hint="eastAsia"/>
        </w:rPr>
      </w:pPr>
    </w:p>
    <w:p w14:paraId="3CE7DFCE" w14:textId="77777777" w:rsidR="001666A6" w:rsidRDefault="001666A6">
      <w:pPr>
        <w:rPr>
          <w:rFonts w:hint="eastAsia"/>
        </w:rPr>
      </w:pPr>
      <w:r>
        <w:rPr>
          <w:rFonts w:hint="eastAsia"/>
        </w:rPr>
        <w:t>“天下兴亡”这一成语蕴含着深刻的历史与文化意义，它不仅是中国古代政治哲学的重要组成部分，也是对国家兴衰、社会变迁的一种深刻反思。从字面上看，“天下”指的是整个世界或国家，“兴亡”则表示兴盛与衰败的过程。这四个字组合在一起，表达了一种对国家命运的关注和责任感。以下是关于这一成语更详细的介绍。</w:t>
      </w:r>
    </w:p>
    <w:p w14:paraId="5C0C365E" w14:textId="77777777" w:rsidR="001666A6" w:rsidRDefault="001666A6">
      <w:pPr>
        <w:rPr>
          <w:rFonts w:hint="eastAsia"/>
        </w:rPr>
      </w:pPr>
    </w:p>
    <w:p w14:paraId="0B482247" w14:textId="77777777" w:rsidR="001666A6" w:rsidRDefault="001666A6">
      <w:pPr>
        <w:rPr>
          <w:rFonts w:hint="eastAsia"/>
        </w:rPr>
      </w:pPr>
    </w:p>
    <w:p w14:paraId="6560886A" w14:textId="77777777" w:rsidR="001666A6" w:rsidRDefault="001666A6">
      <w:pPr>
        <w:rPr>
          <w:rFonts w:hint="eastAsia"/>
        </w:rPr>
      </w:pPr>
      <w:r>
        <w:rPr>
          <w:rFonts w:hint="eastAsia"/>
        </w:rPr>
        <w:t>历史渊源</w:t>
      </w:r>
    </w:p>
    <w:p w14:paraId="12F4DED6" w14:textId="77777777" w:rsidR="001666A6" w:rsidRDefault="001666A6">
      <w:pPr>
        <w:rPr>
          <w:rFonts w:hint="eastAsia"/>
        </w:rPr>
      </w:pPr>
    </w:p>
    <w:p w14:paraId="4F9DB7E4" w14:textId="77777777" w:rsidR="001666A6" w:rsidRDefault="001666A6">
      <w:pPr>
        <w:rPr>
          <w:rFonts w:hint="eastAsia"/>
        </w:rPr>
      </w:pPr>
      <w:r>
        <w:rPr>
          <w:rFonts w:hint="eastAsia"/>
        </w:rPr>
        <w:t>“天下兴亡”的思想最早可以追溯到先秦时期。在那个百家争鸣的时代，儒家提倡“修身齐家治国平天下”，强调个人修养与国家治理之间的密切联系。而墨家则提出“兼爱非攻”，主张和平共处，反对战争带来的破坏。这些思想都为后世提供了宝贵的智慧，并逐渐形成了“天下兴亡，匹夫有责”的理念。这一理念在明清之际由顾炎武明确提出，成为激励无数仁人志士投身国家建设的精神力量。</w:t>
      </w:r>
    </w:p>
    <w:p w14:paraId="7520EDFE" w14:textId="77777777" w:rsidR="001666A6" w:rsidRDefault="001666A6">
      <w:pPr>
        <w:rPr>
          <w:rFonts w:hint="eastAsia"/>
        </w:rPr>
      </w:pPr>
    </w:p>
    <w:p w14:paraId="28860E97" w14:textId="77777777" w:rsidR="001666A6" w:rsidRDefault="001666A6">
      <w:pPr>
        <w:rPr>
          <w:rFonts w:hint="eastAsia"/>
        </w:rPr>
      </w:pPr>
    </w:p>
    <w:p w14:paraId="71572C8A" w14:textId="77777777" w:rsidR="001666A6" w:rsidRDefault="001666A6">
      <w:pPr>
        <w:rPr>
          <w:rFonts w:hint="eastAsia"/>
        </w:rPr>
      </w:pPr>
      <w:r>
        <w:rPr>
          <w:rFonts w:hint="eastAsia"/>
        </w:rPr>
        <w:t>文化内涵</w:t>
      </w:r>
    </w:p>
    <w:p w14:paraId="21206D8C" w14:textId="77777777" w:rsidR="001666A6" w:rsidRDefault="001666A6">
      <w:pPr>
        <w:rPr>
          <w:rFonts w:hint="eastAsia"/>
        </w:rPr>
      </w:pPr>
    </w:p>
    <w:p w14:paraId="2BC8BF69" w14:textId="77777777" w:rsidR="001666A6" w:rsidRDefault="001666A6">
      <w:pPr>
        <w:rPr>
          <w:rFonts w:hint="eastAsia"/>
        </w:rPr>
      </w:pPr>
      <w:r>
        <w:rPr>
          <w:rFonts w:hint="eastAsia"/>
        </w:rPr>
        <w:t>从文化角度来看，“天下兴亡”体现了一种集体主义精神。在中国传统文化中，个人的命运总是与家庭、家族乃至整个国家紧密相连。因此，每个人都有责任关注国家的发展和社会的进步。这种观念不仅塑造了中国人的价值取向，也影响了许多重要的历史事件。例如，在抗日战争期间，无数普通百姓为了保卫家园挺身而出，正是这种责任感的具体表现。</w:t>
      </w:r>
    </w:p>
    <w:p w14:paraId="48429981" w14:textId="77777777" w:rsidR="001666A6" w:rsidRDefault="001666A6">
      <w:pPr>
        <w:rPr>
          <w:rFonts w:hint="eastAsia"/>
        </w:rPr>
      </w:pPr>
    </w:p>
    <w:p w14:paraId="4C083542" w14:textId="77777777" w:rsidR="001666A6" w:rsidRDefault="001666A6">
      <w:pPr>
        <w:rPr>
          <w:rFonts w:hint="eastAsia"/>
        </w:rPr>
      </w:pPr>
    </w:p>
    <w:p w14:paraId="2117B231" w14:textId="77777777" w:rsidR="001666A6" w:rsidRDefault="001666A6">
      <w:pPr>
        <w:rPr>
          <w:rFonts w:hint="eastAsia"/>
        </w:rPr>
      </w:pPr>
      <w:r>
        <w:rPr>
          <w:rFonts w:hint="eastAsia"/>
        </w:rPr>
        <w:t>现代意义</w:t>
      </w:r>
    </w:p>
    <w:p w14:paraId="362B1241" w14:textId="77777777" w:rsidR="001666A6" w:rsidRDefault="001666A6">
      <w:pPr>
        <w:rPr>
          <w:rFonts w:hint="eastAsia"/>
        </w:rPr>
      </w:pPr>
    </w:p>
    <w:p w14:paraId="0E53F6C4" w14:textId="77777777" w:rsidR="001666A6" w:rsidRDefault="001666A6">
      <w:pPr>
        <w:rPr>
          <w:rFonts w:hint="eastAsia"/>
        </w:rPr>
      </w:pPr>
      <w:r>
        <w:rPr>
          <w:rFonts w:hint="eastAsia"/>
        </w:rPr>
        <w:t>进入现代社会后，“天下兴亡”的含义得到了进一步拓展。在全球化背景下，国家之间的联系更加紧密，任何一个国家的兴衰都会对其他国家产生影响。因此，这一成语不再局限于本国范围，而是扩展到了全球视野。人们开始意识到，维护世界和平与发展是全人类共同的责任。无论是应对气候变化还是解决地区冲突，都需要各国携手合作，共同努力。</w:t>
      </w:r>
    </w:p>
    <w:p w14:paraId="7E3E1989" w14:textId="77777777" w:rsidR="001666A6" w:rsidRDefault="001666A6">
      <w:pPr>
        <w:rPr>
          <w:rFonts w:hint="eastAsia"/>
        </w:rPr>
      </w:pPr>
    </w:p>
    <w:p w14:paraId="0DCC17C7" w14:textId="77777777" w:rsidR="001666A6" w:rsidRDefault="001666A6">
      <w:pPr>
        <w:rPr>
          <w:rFonts w:hint="eastAsia"/>
        </w:rPr>
      </w:pPr>
    </w:p>
    <w:p w14:paraId="75430F59" w14:textId="77777777" w:rsidR="001666A6" w:rsidRDefault="001666A6">
      <w:pPr>
        <w:rPr>
          <w:rFonts w:hint="eastAsia"/>
        </w:rPr>
      </w:pPr>
      <w:r>
        <w:rPr>
          <w:rFonts w:hint="eastAsia"/>
        </w:rPr>
        <w:t>启示与思考</w:t>
      </w:r>
    </w:p>
    <w:p w14:paraId="1DF1A3F8" w14:textId="77777777" w:rsidR="001666A6" w:rsidRDefault="001666A6">
      <w:pPr>
        <w:rPr>
          <w:rFonts w:hint="eastAsia"/>
        </w:rPr>
      </w:pPr>
    </w:p>
    <w:p w14:paraId="5264754F" w14:textId="77777777" w:rsidR="001666A6" w:rsidRDefault="001666A6">
      <w:pPr>
        <w:rPr>
          <w:rFonts w:hint="eastAsia"/>
        </w:rPr>
      </w:pPr>
      <w:r>
        <w:rPr>
          <w:rFonts w:hint="eastAsia"/>
        </w:rPr>
        <w:t>“天下兴亡”提醒我们，无论身处何地、从事何种职业，都应该关心社会发展，积极参与公共事务。作为新时代的公民，我们既要继承传统优秀文化，又要结合实际不断创新。只有这样，才能真正实现个人价值与社会进步的统一。同时，这一成语也警示我们，面对困难和挑战时不能袖手旁观，而应主动承担起自己的责任，为建设更加美好的未来贡献一份力量。</w:t>
      </w:r>
    </w:p>
    <w:p w14:paraId="47629FCD" w14:textId="77777777" w:rsidR="001666A6" w:rsidRDefault="001666A6">
      <w:pPr>
        <w:rPr>
          <w:rFonts w:hint="eastAsia"/>
        </w:rPr>
      </w:pPr>
    </w:p>
    <w:p w14:paraId="6C2BC999" w14:textId="77777777" w:rsidR="001666A6" w:rsidRDefault="001666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ED82B" w14:textId="2D994654" w:rsidR="009C768D" w:rsidRDefault="009C768D"/>
    <w:sectPr w:rsidR="009C7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8D"/>
    <w:rsid w:val="000F3509"/>
    <w:rsid w:val="001666A6"/>
    <w:rsid w:val="009C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ADCCE-DD31-4994-BB31-D95D283A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